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F5" w:rsidRDefault="00B629F5" w:rsidP="00B629F5">
      <w:pPr>
        <w:pStyle w:val="a6"/>
        <w:jc w:val="right"/>
        <w:rPr>
          <w:rFonts w:ascii="Times New Roman" w:hAnsi="Times New Roman"/>
          <w:sz w:val="28"/>
          <w:szCs w:val="28"/>
        </w:rPr>
      </w:pPr>
      <w:r>
        <w:rPr>
          <w:rFonts w:ascii="Times New Roman" w:hAnsi="Times New Roman"/>
          <w:noProof/>
          <w:sz w:val="20"/>
          <w:szCs w:val="20"/>
        </w:rPr>
        <w:drawing>
          <wp:inline distT="0" distB="0" distL="0" distR="0">
            <wp:extent cx="6299835" cy="8662273"/>
            <wp:effectExtent l="19050" t="0" r="5715" b="0"/>
            <wp:docPr id="1" name="Рисунок 1" descr="C:\Documents and Settings\доу\Рабочий стол\к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оу\Рабочий стол\кд.jpg"/>
                    <pic:cNvPicPr>
                      <a:picLocks noChangeAspect="1" noChangeArrowheads="1"/>
                    </pic:cNvPicPr>
                  </pic:nvPicPr>
                  <pic:blipFill>
                    <a:blip r:embed="rId8"/>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B629F5" w:rsidRPr="001965CE" w:rsidRDefault="00B629F5" w:rsidP="00B629F5">
      <w:pPr>
        <w:pStyle w:val="a6"/>
        <w:jc w:val="right"/>
        <w:rPr>
          <w:rFonts w:ascii="Times New Roman" w:hAnsi="Times New Roman"/>
          <w:sz w:val="28"/>
          <w:szCs w:val="28"/>
        </w:rPr>
      </w:pPr>
    </w:p>
    <w:p w:rsidR="00B25A04" w:rsidRPr="001965CE" w:rsidRDefault="00B25A04" w:rsidP="001965CE">
      <w:pPr>
        <w:pStyle w:val="a6"/>
        <w:rPr>
          <w:rFonts w:ascii="Times New Roman" w:hAnsi="Times New Roman"/>
          <w:sz w:val="28"/>
          <w:szCs w:val="28"/>
        </w:rPr>
      </w:pPr>
    </w:p>
    <w:p w:rsidR="00B25A04" w:rsidRPr="00B25A04" w:rsidRDefault="00B25A04" w:rsidP="00B25A04">
      <w:pPr>
        <w:jc w:val="center"/>
        <w:rPr>
          <w:rFonts w:ascii="Times New Roman" w:hAnsi="Times New Roman" w:cs="Times New Roman"/>
          <w:b/>
          <w:sz w:val="28"/>
          <w:szCs w:val="28"/>
        </w:rPr>
      </w:pPr>
    </w:p>
    <w:p w:rsidR="00B25A04" w:rsidRPr="00B25A04" w:rsidRDefault="00B25A04" w:rsidP="00B25A04">
      <w:pPr>
        <w:jc w:val="center"/>
        <w:rPr>
          <w:rFonts w:ascii="Times New Roman" w:hAnsi="Times New Roman" w:cs="Times New Roman"/>
          <w:b/>
          <w:sz w:val="28"/>
          <w:szCs w:val="28"/>
        </w:rPr>
      </w:pPr>
    </w:p>
    <w:p w:rsidR="00B25A04" w:rsidRPr="00B25A04" w:rsidRDefault="00B25A04" w:rsidP="00B25A04">
      <w:pPr>
        <w:jc w:val="center"/>
        <w:rPr>
          <w:rFonts w:ascii="Times New Roman" w:hAnsi="Times New Roman" w:cs="Times New Roman"/>
          <w:b/>
          <w:sz w:val="28"/>
          <w:szCs w:val="28"/>
        </w:rPr>
      </w:pPr>
      <w:r w:rsidRPr="00B25A04">
        <w:rPr>
          <w:rFonts w:ascii="Times New Roman" w:hAnsi="Times New Roman" w:cs="Times New Roman"/>
          <w:b/>
          <w:sz w:val="28"/>
          <w:szCs w:val="28"/>
        </w:rPr>
        <w:lastRenderedPageBreak/>
        <w:t>1. ОБЩИЕ ПОЛОЖЕНИЯ</w:t>
      </w:r>
    </w:p>
    <w:p w:rsidR="00B25A04" w:rsidRPr="00B25A04" w:rsidRDefault="00B25A04" w:rsidP="00B25A04">
      <w:pPr>
        <w:pStyle w:val="3"/>
        <w:numPr>
          <w:ilvl w:val="1"/>
          <w:numId w:val="7"/>
        </w:numPr>
        <w:tabs>
          <w:tab w:val="num" w:pos="1080"/>
        </w:tabs>
        <w:ind w:left="0" w:firstLine="567"/>
        <w:rPr>
          <w:b/>
        </w:rPr>
      </w:pPr>
      <w:r w:rsidRPr="00B25A04">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Pr="001965CE">
        <w:t>в муниципальном бюджетном дошкольном образовательном учреждении «</w:t>
      </w:r>
      <w:r w:rsidR="000D11B2">
        <w:t>Совет</w:t>
      </w:r>
      <w:r w:rsidRPr="001965CE">
        <w:t>ский детский сад» Алексеевского городского округа (далее образовательная организация</w:t>
      </w:r>
      <w:r w:rsidRPr="00B25A04">
        <w:t>).</w:t>
      </w:r>
    </w:p>
    <w:p w:rsidR="00B25A04" w:rsidRPr="00B25A04" w:rsidRDefault="00B25A04" w:rsidP="00B25A04">
      <w:pPr>
        <w:pStyle w:val="3"/>
        <w:numPr>
          <w:ilvl w:val="1"/>
          <w:numId w:val="7"/>
        </w:numPr>
        <w:ind w:left="0" w:firstLine="567"/>
        <w:rPr>
          <w:i/>
        </w:rPr>
      </w:pPr>
      <w:r w:rsidRPr="00B25A04">
        <w:t>Основой для заключения коллективного договора являются:</w:t>
      </w:r>
    </w:p>
    <w:p w:rsidR="00B25A04" w:rsidRPr="00B25A04" w:rsidRDefault="00B25A04" w:rsidP="00B25A04">
      <w:pPr>
        <w:pStyle w:val="3"/>
      </w:pPr>
      <w:r w:rsidRPr="00B25A04">
        <w:t>- Трудовой кодекс Российской Федерации (далее – ТК РФ);</w:t>
      </w:r>
    </w:p>
    <w:p w:rsidR="00B25A04" w:rsidRPr="00B25A04" w:rsidRDefault="00B25A04" w:rsidP="00B25A04">
      <w:pPr>
        <w:pStyle w:val="3"/>
      </w:pPr>
      <w:r w:rsidRPr="00B25A04">
        <w:t>- Федеральный закон от 12 января 1996 г. № 10-ФЗ «О профессиональных союзах, их правах и гарантиях деятельности»;</w:t>
      </w:r>
    </w:p>
    <w:p w:rsidR="00B25A04" w:rsidRPr="00B25A04" w:rsidRDefault="00B25A04" w:rsidP="00B25A04">
      <w:pPr>
        <w:pStyle w:val="3"/>
      </w:pPr>
      <w:r w:rsidRPr="00B25A04">
        <w:t>- Федеральный закон от 29 декабря 2012 г. 273-ФЗ «Об образовании в Российской Федерации»;</w:t>
      </w:r>
    </w:p>
    <w:p w:rsidR="00B25A04" w:rsidRPr="00B25A04" w:rsidRDefault="00B25A04" w:rsidP="00B25A04">
      <w:pPr>
        <w:pStyle w:val="3"/>
      </w:pPr>
      <w:r w:rsidRPr="00B25A04">
        <w:t>- Закон Белгородской области от 05.07.2007 г. №122 «О социальном партнерстве в Белгородской области»</w:t>
      </w:r>
      <w:r w:rsidRPr="00B25A04">
        <w:rPr>
          <w:rStyle w:val="ab"/>
        </w:rPr>
        <w:t>;</w:t>
      </w:r>
    </w:p>
    <w:p w:rsidR="00B25A04" w:rsidRPr="00B25A04" w:rsidRDefault="00B25A04" w:rsidP="00B25A04">
      <w:pPr>
        <w:pStyle w:val="3"/>
      </w:pPr>
      <w:r w:rsidRPr="00B25A04">
        <w:t>- Отраслевое соглашение по организациям, находящимся в ведении Министерства образования и науки Российской Федерации;</w:t>
      </w:r>
    </w:p>
    <w:p w:rsidR="00B25A04" w:rsidRPr="00B25A04" w:rsidRDefault="00B25A04" w:rsidP="006A2B1B">
      <w:pPr>
        <w:autoSpaceDE w:val="0"/>
        <w:autoSpaceDN w:val="0"/>
        <w:adjustRightInd w:val="0"/>
        <w:spacing w:after="0" w:line="240" w:lineRule="auto"/>
        <w:jc w:val="both"/>
        <w:rPr>
          <w:rFonts w:ascii="Times New Roman" w:hAnsi="Times New Roman" w:cs="Times New Roman"/>
          <w:iCs/>
          <w:sz w:val="28"/>
          <w:szCs w:val="28"/>
        </w:rPr>
      </w:pPr>
      <w:r w:rsidRPr="00B25A04">
        <w:rPr>
          <w:rFonts w:ascii="Times New Roman" w:hAnsi="Times New Roman" w:cs="Times New Roman"/>
          <w:sz w:val="28"/>
          <w:szCs w:val="28"/>
        </w:rPr>
        <w:t>- Региональное соглашение по регулированию</w:t>
      </w:r>
      <w:r w:rsidRPr="00B25A04">
        <w:rPr>
          <w:rFonts w:ascii="Times New Roman" w:hAnsi="Times New Roman" w:cs="Times New Roman"/>
          <w:iCs/>
          <w:sz w:val="28"/>
          <w:szCs w:val="28"/>
        </w:rPr>
        <w:t xml:space="preserve"> социально-трудовых отношений;</w:t>
      </w:r>
    </w:p>
    <w:p w:rsidR="00B25A04" w:rsidRPr="00B25A04" w:rsidRDefault="00B25A04" w:rsidP="006A2B1B">
      <w:pPr>
        <w:autoSpaceDE w:val="0"/>
        <w:autoSpaceDN w:val="0"/>
        <w:adjustRightInd w:val="0"/>
        <w:spacing w:after="0" w:line="240" w:lineRule="auto"/>
        <w:jc w:val="both"/>
        <w:rPr>
          <w:rFonts w:ascii="Times New Roman" w:hAnsi="Times New Roman" w:cs="Times New Roman"/>
          <w:sz w:val="28"/>
          <w:szCs w:val="28"/>
        </w:rPr>
      </w:pPr>
      <w:r w:rsidRPr="00B25A04">
        <w:rPr>
          <w:rFonts w:ascii="Times New Roman" w:hAnsi="Times New Roman" w:cs="Times New Roman"/>
          <w:iCs/>
          <w:sz w:val="28"/>
          <w:szCs w:val="28"/>
        </w:rPr>
        <w:t>- Отраслевое соглашение управления образования администрации Алексеевского городского округа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w:t>
      </w:r>
    </w:p>
    <w:p w:rsidR="00B25A04" w:rsidRPr="00B25A04" w:rsidRDefault="00B25A04" w:rsidP="006A2B1B">
      <w:pPr>
        <w:pStyle w:val="3"/>
        <w:numPr>
          <w:ilvl w:val="1"/>
          <w:numId w:val="7"/>
        </w:numPr>
        <w:tabs>
          <w:tab w:val="num" w:pos="960"/>
        </w:tabs>
        <w:ind w:left="0" w:firstLine="567"/>
      </w:pPr>
      <w:r w:rsidRPr="00B25A04">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25A04" w:rsidRPr="00B25A04" w:rsidRDefault="00B25A04" w:rsidP="00B25A04">
      <w:pPr>
        <w:pStyle w:val="3"/>
        <w:ind w:firstLine="567"/>
      </w:pPr>
      <w:r w:rsidRPr="00B25A04">
        <w:t xml:space="preserve">Сторонами коллективного договора являются: </w:t>
      </w:r>
    </w:p>
    <w:p w:rsidR="00B25A04" w:rsidRPr="00B25A04" w:rsidRDefault="00B25A04" w:rsidP="00B25A04">
      <w:pPr>
        <w:pStyle w:val="3"/>
        <w:ind w:firstLine="567"/>
        <w:rPr>
          <w:bCs/>
          <w:i/>
        </w:rPr>
      </w:pPr>
      <w:r w:rsidRPr="00B25A04">
        <w:t xml:space="preserve">- работодатель в лице его представителя – руководителя образовательной организации </w:t>
      </w:r>
      <w:r w:rsidR="003A11E5">
        <w:rPr>
          <w:b/>
        </w:rPr>
        <w:t>Новокщё</w:t>
      </w:r>
      <w:r w:rsidR="000D11B2">
        <w:rPr>
          <w:b/>
        </w:rPr>
        <w:t>новой Валентины Анатольевны</w:t>
      </w:r>
      <w:r w:rsidRPr="00B25A04">
        <w:t xml:space="preserve">. </w:t>
      </w:r>
    </w:p>
    <w:p w:rsidR="00B25A04" w:rsidRPr="00B25A04" w:rsidRDefault="00B25A04" w:rsidP="00B25A04">
      <w:pPr>
        <w:pStyle w:val="3"/>
        <w:ind w:firstLine="567"/>
        <w:rPr>
          <w:b/>
        </w:rPr>
      </w:pPr>
      <w:r w:rsidRPr="00B25A04">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0D11B2">
        <w:rPr>
          <w:b/>
        </w:rPr>
        <w:t>Ворона Юлии Анатольевны</w:t>
      </w:r>
      <w:r w:rsidRPr="00B25A04">
        <w:t>.</w:t>
      </w:r>
    </w:p>
    <w:p w:rsidR="00B25A04" w:rsidRPr="00B25A04" w:rsidRDefault="00B25A04" w:rsidP="00B25A04">
      <w:pPr>
        <w:pStyle w:val="3"/>
        <w:numPr>
          <w:ilvl w:val="1"/>
          <w:numId w:val="7"/>
        </w:numPr>
        <w:tabs>
          <w:tab w:val="num" w:pos="960"/>
        </w:tabs>
        <w:ind w:left="0" w:firstLine="567"/>
      </w:pPr>
      <w:r w:rsidRPr="00B25A04">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25A04" w:rsidRPr="00B25A04" w:rsidRDefault="00B25A04" w:rsidP="00B25A04">
      <w:pPr>
        <w:pStyle w:val="3"/>
        <w:numPr>
          <w:ilvl w:val="1"/>
          <w:numId w:val="7"/>
        </w:numPr>
        <w:tabs>
          <w:tab w:val="num" w:pos="960"/>
        </w:tabs>
        <w:ind w:left="0" w:firstLine="567"/>
      </w:pPr>
      <w:r w:rsidRPr="00B25A04">
        <w:t>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B25A04" w:rsidRPr="00B25A04" w:rsidRDefault="00B25A04" w:rsidP="00B25A04">
      <w:pPr>
        <w:pStyle w:val="3"/>
        <w:numPr>
          <w:ilvl w:val="1"/>
          <w:numId w:val="7"/>
        </w:numPr>
        <w:tabs>
          <w:tab w:val="num" w:pos="960"/>
        </w:tabs>
        <w:ind w:left="0" w:firstLine="567"/>
      </w:pPr>
      <w:r w:rsidRPr="00B25A04">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25A04" w:rsidRPr="00571E1A" w:rsidRDefault="00B25A04" w:rsidP="00571E1A">
      <w:pPr>
        <w:pStyle w:val="3"/>
        <w:numPr>
          <w:ilvl w:val="1"/>
          <w:numId w:val="7"/>
        </w:numPr>
        <w:tabs>
          <w:tab w:val="clear" w:pos="1448"/>
          <w:tab w:val="num" w:pos="851"/>
        </w:tabs>
        <w:spacing w:line="276" w:lineRule="auto"/>
        <w:ind w:left="0" w:firstLine="284"/>
        <w:rPr>
          <w:sz w:val="26"/>
          <w:szCs w:val="26"/>
        </w:rPr>
      </w:pPr>
      <w:r w:rsidRPr="00571E1A">
        <w:rPr>
          <w:sz w:val="26"/>
          <w:szCs w:val="26"/>
        </w:rPr>
        <w:lastRenderedPageBreak/>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25A04" w:rsidRPr="00571E1A" w:rsidRDefault="00B25A04" w:rsidP="00571E1A">
      <w:pPr>
        <w:pStyle w:val="3"/>
        <w:numPr>
          <w:ilvl w:val="1"/>
          <w:numId w:val="7"/>
        </w:numPr>
        <w:tabs>
          <w:tab w:val="num" w:pos="851"/>
        </w:tabs>
        <w:spacing w:line="276" w:lineRule="auto"/>
        <w:ind w:left="0" w:firstLine="284"/>
        <w:rPr>
          <w:sz w:val="26"/>
          <w:szCs w:val="26"/>
        </w:rPr>
      </w:pPr>
      <w:r w:rsidRPr="00571E1A">
        <w:rPr>
          <w:sz w:val="26"/>
          <w:szCs w:val="26"/>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25A04" w:rsidRPr="00571E1A" w:rsidRDefault="00B25A04" w:rsidP="00571E1A">
      <w:pPr>
        <w:spacing w:after="0"/>
        <w:ind w:firstLine="284"/>
        <w:jc w:val="both"/>
        <w:rPr>
          <w:rFonts w:ascii="Times New Roman" w:hAnsi="Times New Roman" w:cs="Times New Roman"/>
          <w:sz w:val="26"/>
          <w:szCs w:val="26"/>
        </w:rPr>
      </w:pPr>
      <w:r w:rsidRPr="00571E1A">
        <w:rPr>
          <w:rFonts w:ascii="Times New Roman" w:hAnsi="Times New Roman" w:cs="Times New Roman"/>
          <w:sz w:val="26"/>
          <w:szCs w:val="26"/>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25A04" w:rsidRPr="00571E1A" w:rsidRDefault="00B25A04" w:rsidP="00571E1A">
      <w:pPr>
        <w:pStyle w:val="3"/>
        <w:numPr>
          <w:ilvl w:val="1"/>
          <w:numId w:val="7"/>
        </w:numPr>
        <w:tabs>
          <w:tab w:val="num" w:pos="851"/>
        </w:tabs>
        <w:spacing w:line="276" w:lineRule="auto"/>
        <w:ind w:left="0" w:firstLine="284"/>
        <w:rPr>
          <w:sz w:val="26"/>
          <w:szCs w:val="26"/>
        </w:rPr>
      </w:pPr>
      <w:r w:rsidRPr="00571E1A">
        <w:rPr>
          <w:sz w:val="26"/>
          <w:szCs w:val="26"/>
        </w:rPr>
        <w:t>При ликвидации образовательной организации коллективный договор сохраняет свое действие в течение всего срока проведения ликвидации.</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sz w:val="26"/>
          <w:szCs w:val="26"/>
        </w:rPr>
      </w:pPr>
      <w:r w:rsidRPr="00571E1A">
        <w:rPr>
          <w:rFonts w:ascii="Times New Roman" w:hAnsi="Times New Roman" w:cs="Times New Roman"/>
          <w:sz w:val="26"/>
          <w:szCs w:val="26"/>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color w:val="FF0000"/>
          <w:sz w:val="26"/>
          <w:szCs w:val="26"/>
        </w:rPr>
      </w:pPr>
      <w:r w:rsidRPr="00571E1A">
        <w:rPr>
          <w:rFonts w:ascii="Times New Roman" w:hAnsi="Times New Roman" w:cs="Times New Roman"/>
          <w:sz w:val="26"/>
          <w:szCs w:val="26"/>
        </w:rPr>
        <w:t>Контроль за ходом выполнения коллективного договора осуществляется сторонами коллективного договора в лице их представителей</w:t>
      </w:r>
      <w:r w:rsidR="00571E1A" w:rsidRPr="00571E1A">
        <w:rPr>
          <w:rFonts w:ascii="Times New Roman" w:hAnsi="Times New Roman" w:cs="Times New Roman"/>
          <w:sz w:val="26"/>
          <w:szCs w:val="26"/>
        </w:rPr>
        <w:t xml:space="preserve"> и отделом предпринимательства и труда администрации Алексеевского городского округа</w:t>
      </w:r>
      <w:r w:rsidRPr="00571E1A">
        <w:rPr>
          <w:rFonts w:ascii="Times New Roman" w:hAnsi="Times New Roman" w:cs="Times New Roman"/>
          <w:sz w:val="26"/>
          <w:szCs w:val="26"/>
        </w:rPr>
        <w:t>.</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sz w:val="26"/>
          <w:szCs w:val="26"/>
        </w:rPr>
      </w:pPr>
      <w:r w:rsidRPr="00571E1A">
        <w:rPr>
          <w:rFonts w:ascii="Times New Roman" w:hAnsi="Times New Roman" w:cs="Times New Roman"/>
          <w:sz w:val="26"/>
          <w:szCs w:val="26"/>
        </w:rPr>
        <w:t>Стороны коллективного договора обязуются проводить обсуждение итогов выполнения коллективного договора на общем профсоюзном собрании работников не реже одного раза в год.</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sz w:val="26"/>
          <w:szCs w:val="26"/>
        </w:rPr>
      </w:pPr>
      <w:r w:rsidRPr="00571E1A">
        <w:rPr>
          <w:rFonts w:ascii="Times New Roman" w:hAnsi="Times New Roman" w:cs="Times New Roman"/>
          <w:sz w:val="26"/>
          <w:szCs w:val="26"/>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sz w:val="26"/>
          <w:szCs w:val="26"/>
        </w:rPr>
      </w:pPr>
      <w:r w:rsidRPr="00571E1A">
        <w:rPr>
          <w:rFonts w:ascii="Times New Roman" w:hAnsi="Times New Roman" w:cs="Times New Roman"/>
          <w:sz w:val="26"/>
          <w:szCs w:val="26"/>
        </w:rPr>
        <w:t>Работодатель обязуется обеспечивать гласность содержания и выполнения условий коллективного договора.</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bCs/>
          <w:sz w:val="26"/>
          <w:szCs w:val="26"/>
        </w:rPr>
      </w:pPr>
      <w:r w:rsidRPr="00571E1A">
        <w:rPr>
          <w:rFonts w:ascii="Times New Roman" w:hAnsi="Times New Roman" w:cs="Times New Roman"/>
          <w:sz w:val="26"/>
          <w:szCs w:val="26"/>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25A04" w:rsidRPr="00571E1A" w:rsidRDefault="00B25A04" w:rsidP="00571E1A">
      <w:pPr>
        <w:numPr>
          <w:ilvl w:val="1"/>
          <w:numId w:val="7"/>
        </w:numPr>
        <w:tabs>
          <w:tab w:val="num" w:pos="851"/>
        </w:tabs>
        <w:spacing w:after="0"/>
        <w:ind w:left="0" w:firstLine="284"/>
        <w:jc w:val="both"/>
        <w:rPr>
          <w:rFonts w:ascii="Times New Roman" w:hAnsi="Times New Roman" w:cs="Times New Roman"/>
          <w:bCs/>
          <w:sz w:val="26"/>
          <w:szCs w:val="26"/>
        </w:rPr>
      </w:pPr>
      <w:r w:rsidRPr="00571E1A">
        <w:rPr>
          <w:rFonts w:ascii="Times New Roman" w:hAnsi="Times New Roman" w:cs="Times New Roman"/>
          <w:bCs/>
          <w:sz w:val="26"/>
          <w:szCs w:val="26"/>
        </w:rPr>
        <w:t>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B25A04" w:rsidRPr="00571E1A" w:rsidRDefault="00B25A04" w:rsidP="00571E1A">
      <w:pPr>
        <w:numPr>
          <w:ilvl w:val="0"/>
          <w:numId w:val="3"/>
        </w:numPr>
        <w:shd w:val="clear" w:color="auto" w:fill="FFFFFF"/>
        <w:tabs>
          <w:tab w:val="left" w:pos="641"/>
        </w:tabs>
        <w:spacing w:after="0"/>
        <w:ind w:left="0" w:firstLine="284"/>
        <w:jc w:val="both"/>
        <w:rPr>
          <w:rFonts w:ascii="Times New Roman" w:hAnsi="Times New Roman" w:cs="Times New Roman"/>
          <w:bCs/>
          <w:sz w:val="26"/>
          <w:szCs w:val="26"/>
        </w:rPr>
      </w:pPr>
      <w:r w:rsidRPr="00571E1A">
        <w:rPr>
          <w:rFonts w:ascii="Times New Roman" w:hAnsi="Times New Roman" w:cs="Times New Roman"/>
          <w:bCs/>
          <w:sz w:val="26"/>
          <w:szCs w:val="26"/>
        </w:rPr>
        <w:t>Трудовой договор (эффективный контракт) с педагогическим работником (приложение №1).</w:t>
      </w:r>
    </w:p>
    <w:p w:rsidR="00B25A04" w:rsidRPr="00571E1A" w:rsidRDefault="00B25A04" w:rsidP="00571E1A">
      <w:pPr>
        <w:numPr>
          <w:ilvl w:val="0"/>
          <w:numId w:val="3"/>
        </w:numPr>
        <w:shd w:val="clear" w:color="auto" w:fill="FFFFFF"/>
        <w:tabs>
          <w:tab w:val="left" w:pos="641"/>
        </w:tabs>
        <w:spacing w:after="0"/>
        <w:ind w:left="0" w:firstLine="284"/>
        <w:jc w:val="both"/>
        <w:rPr>
          <w:rFonts w:ascii="Times New Roman" w:hAnsi="Times New Roman" w:cs="Times New Roman"/>
          <w:bCs/>
          <w:sz w:val="26"/>
          <w:szCs w:val="26"/>
        </w:rPr>
      </w:pPr>
      <w:r w:rsidRPr="00571E1A">
        <w:rPr>
          <w:rFonts w:ascii="Times New Roman" w:hAnsi="Times New Roman" w:cs="Times New Roman"/>
          <w:bCs/>
          <w:sz w:val="26"/>
          <w:szCs w:val="26"/>
        </w:rPr>
        <w:t xml:space="preserve">Правила внутреннего трудового распорядка муниципального бюджетного дошкольного образовательного учреждения </w:t>
      </w:r>
      <w:r w:rsidRPr="00571E1A">
        <w:rPr>
          <w:rFonts w:ascii="Times New Roman" w:hAnsi="Times New Roman" w:cs="Times New Roman"/>
          <w:sz w:val="26"/>
          <w:szCs w:val="26"/>
        </w:rPr>
        <w:t>«</w:t>
      </w:r>
      <w:r w:rsidR="000D11B2" w:rsidRPr="00571E1A">
        <w:rPr>
          <w:rFonts w:ascii="Times New Roman" w:hAnsi="Times New Roman" w:cs="Times New Roman"/>
          <w:sz w:val="26"/>
          <w:szCs w:val="26"/>
        </w:rPr>
        <w:t>Совет</w:t>
      </w:r>
      <w:r w:rsidRPr="00571E1A">
        <w:rPr>
          <w:rFonts w:ascii="Times New Roman" w:hAnsi="Times New Roman" w:cs="Times New Roman"/>
          <w:sz w:val="26"/>
          <w:szCs w:val="26"/>
        </w:rPr>
        <w:t xml:space="preserve">ский детский сад» Алексеевского городского округа </w:t>
      </w:r>
      <w:r w:rsidRPr="00571E1A">
        <w:rPr>
          <w:rFonts w:ascii="Times New Roman" w:hAnsi="Times New Roman" w:cs="Times New Roman"/>
          <w:bCs/>
          <w:sz w:val="26"/>
          <w:szCs w:val="26"/>
        </w:rPr>
        <w:t>(приложение 2).</w:t>
      </w:r>
    </w:p>
    <w:p w:rsidR="00B25A04" w:rsidRPr="00571E1A" w:rsidRDefault="00B25A04" w:rsidP="00571E1A">
      <w:pPr>
        <w:numPr>
          <w:ilvl w:val="0"/>
          <w:numId w:val="3"/>
        </w:numPr>
        <w:shd w:val="clear" w:color="auto" w:fill="FFFFFF"/>
        <w:tabs>
          <w:tab w:val="left" w:pos="641"/>
        </w:tabs>
        <w:spacing w:after="0"/>
        <w:ind w:left="0" w:firstLine="284"/>
        <w:jc w:val="both"/>
        <w:rPr>
          <w:rFonts w:ascii="Times New Roman" w:hAnsi="Times New Roman" w:cs="Times New Roman"/>
          <w:bCs/>
          <w:sz w:val="26"/>
          <w:szCs w:val="26"/>
        </w:rPr>
      </w:pPr>
      <w:r w:rsidRPr="00571E1A">
        <w:rPr>
          <w:rFonts w:ascii="Times New Roman" w:hAnsi="Times New Roman" w:cs="Times New Roman"/>
          <w:bCs/>
          <w:sz w:val="26"/>
          <w:szCs w:val="26"/>
        </w:rPr>
        <w:t xml:space="preserve">Перечень профессий (должностей), 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 (приложение № 3). </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lastRenderedPageBreak/>
        <w:t xml:space="preserve">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 (приложение № 4). </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sz w:val="28"/>
          <w:szCs w:val="28"/>
        </w:rPr>
        <w:t xml:space="preserve">Положение о порядке и условиях предоставления педагогическим работникам </w:t>
      </w:r>
      <w:r w:rsidRPr="00B25A04">
        <w:rPr>
          <w:rFonts w:ascii="Times New Roman" w:hAnsi="Times New Roman" w:cs="Times New Roman"/>
          <w:bCs/>
          <w:sz w:val="28"/>
          <w:szCs w:val="28"/>
        </w:rPr>
        <w:t xml:space="preserve">муниципального бюджетного дошкольного образовательного учреждения </w:t>
      </w:r>
      <w:r w:rsidRPr="00B25A04">
        <w:rPr>
          <w:rFonts w:ascii="Times New Roman" w:hAnsi="Times New Roman" w:cs="Times New Roman"/>
          <w:sz w:val="28"/>
          <w:szCs w:val="28"/>
        </w:rPr>
        <w:t>«</w:t>
      </w:r>
      <w:r w:rsidR="000D11B2">
        <w:rPr>
          <w:rFonts w:ascii="Times New Roman" w:hAnsi="Times New Roman" w:cs="Times New Roman"/>
          <w:sz w:val="28"/>
          <w:szCs w:val="28"/>
        </w:rPr>
        <w:t>Совет</w:t>
      </w:r>
      <w:r w:rsidRPr="00B25A04">
        <w:rPr>
          <w:rFonts w:ascii="Times New Roman" w:hAnsi="Times New Roman" w:cs="Times New Roman"/>
          <w:sz w:val="28"/>
          <w:szCs w:val="28"/>
        </w:rPr>
        <w:t>ский детский сад» Алексеевского городского округа длительного отпуска сроком до 1 года (приложение №5).</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sz w:val="28"/>
          <w:szCs w:val="28"/>
        </w:rPr>
        <w:t xml:space="preserve">Положение об оплате труда работников </w:t>
      </w:r>
      <w:r w:rsidRPr="00B25A04">
        <w:rPr>
          <w:rFonts w:ascii="Times New Roman" w:hAnsi="Times New Roman" w:cs="Times New Roman"/>
          <w:bCs/>
          <w:sz w:val="28"/>
          <w:szCs w:val="28"/>
        </w:rPr>
        <w:t xml:space="preserve">муниципального бюджетного дошкольного образовательного учреждения </w:t>
      </w:r>
      <w:r w:rsidRPr="00B25A04">
        <w:rPr>
          <w:rFonts w:ascii="Times New Roman" w:hAnsi="Times New Roman" w:cs="Times New Roman"/>
          <w:sz w:val="28"/>
          <w:szCs w:val="28"/>
        </w:rPr>
        <w:t>«</w:t>
      </w:r>
      <w:r w:rsidR="000D11B2">
        <w:rPr>
          <w:rFonts w:ascii="Times New Roman" w:hAnsi="Times New Roman" w:cs="Times New Roman"/>
          <w:sz w:val="28"/>
          <w:szCs w:val="28"/>
        </w:rPr>
        <w:t>Совет</w:t>
      </w:r>
      <w:r w:rsidRPr="00B25A04">
        <w:rPr>
          <w:rFonts w:ascii="Times New Roman" w:hAnsi="Times New Roman" w:cs="Times New Roman"/>
          <w:sz w:val="28"/>
          <w:szCs w:val="28"/>
        </w:rPr>
        <w:t>ский детский сад» Алексеевского городского округа  (приложение № 6).</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Положение  о распределении стимулирующей части фонда оплаты труда муниципального бюджетного дошкольного образовательного учреждения </w:t>
      </w:r>
      <w:r w:rsidRPr="00B25A04">
        <w:rPr>
          <w:rFonts w:ascii="Times New Roman" w:hAnsi="Times New Roman" w:cs="Times New Roman"/>
          <w:sz w:val="28"/>
          <w:szCs w:val="28"/>
        </w:rPr>
        <w:t>«</w:t>
      </w:r>
      <w:r w:rsidR="000D11B2">
        <w:rPr>
          <w:rFonts w:ascii="Times New Roman" w:hAnsi="Times New Roman" w:cs="Times New Roman"/>
          <w:sz w:val="28"/>
          <w:szCs w:val="28"/>
        </w:rPr>
        <w:t>Совет</w:t>
      </w:r>
      <w:r w:rsidRPr="00B25A04">
        <w:rPr>
          <w:rFonts w:ascii="Times New Roman" w:hAnsi="Times New Roman" w:cs="Times New Roman"/>
          <w:sz w:val="28"/>
          <w:szCs w:val="28"/>
        </w:rPr>
        <w:t xml:space="preserve">ский детский сад» Алексеевского городского округа </w:t>
      </w:r>
      <w:r w:rsidRPr="00B25A04">
        <w:rPr>
          <w:rFonts w:ascii="Times New Roman" w:hAnsi="Times New Roman" w:cs="Times New Roman"/>
          <w:bCs/>
          <w:sz w:val="28"/>
          <w:szCs w:val="28"/>
        </w:rPr>
        <w:t xml:space="preserve"> (приложение №7).</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Перечень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 (приложение №8).</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Перечень профессий (должностей) и видов работ, которым положена бесплатная выдача смывающих и обезвреживающих средств (приложение №9).</w:t>
      </w:r>
    </w:p>
    <w:p w:rsidR="00B25A04" w:rsidRPr="00B25A04" w:rsidRDefault="00B25A04" w:rsidP="00B25A04">
      <w:pPr>
        <w:numPr>
          <w:ilvl w:val="0"/>
          <w:numId w:val="3"/>
        </w:numPr>
        <w:shd w:val="clear" w:color="auto" w:fill="FFFFFF"/>
        <w:tabs>
          <w:tab w:val="left" w:pos="641"/>
        </w:tabs>
        <w:spacing w:after="0" w:line="240" w:lineRule="auto"/>
        <w:ind w:left="0" w:firstLine="851"/>
        <w:jc w:val="both"/>
        <w:rPr>
          <w:rFonts w:ascii="Times New Roman" w:hAnsi="Times New Roman" w:cs="Times New Roman"/>
          <w:bCs/>
          <w:sz w:val="28"/>
          <w:szCs w:val="28"/>
        </w:rPr>
      </w:pPr>
      <w:r w:rsidRPr="00B25A04">
        <w:rPr>
          <w:rFonts w:ascii="Times New Roman" w:hAnsi="Times New Roman" w:cs="Times New Roman"/>
          <w:bCs/>
          <w:sz w:val="28"/>
          <w:szCs w:val="28"/>
        </w:rPr>
        <w:t xml:space="preserve"> План оздоровительно-профилактических мероприятий на 2020-2022гг. (приложение №10).</w:t>
      </w:r>
    </w:p>
    <w:p w:rsidR="00B25A04" w:rsidRPr="00B25A04" w:rsidRDefault="00B25A04" w:rsidP="006A2B1B">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Стороны определяют следующие формы управления организацией непосредственно работниками и через профком:</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согласование с  профкомом;</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консультации с работодателем по вопросам принятия локальных нормативных актов;</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обсуждение с работодателем вопросов о работе образовательной организации, внесении предложений по ее совершенствованию;</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участие в разработке и принятии коллективного договора.</w:t>
      </w:r>
    </w:p>
    <w:p w:rsidR="006A2B1B" w:rsidRDefault="00B25A04" w:rsidP="006A2B1B">
      <w:pPr>
        <w:pStyle w:val="3"/>
        <w:numPr>
          <w:ilvl w:val="1"/>
          <w:numId w:val="7"/>
        </w:numPr>
        <w:tabs>
          <w:tab w:val="num" w:pos="960"/>
        </w:tabs>
        <w:ind w:left="0" w:firstLine="567"/>
      </w:pPr>
      <w:r w:rsidRPr="00B25A04">
        <w:t xml:space="preserve">Настоящий коллективный договор вступает в силу с </w:t>
      </w:r>
      <w:r w:rsidR="001643D2">
        <w:t>01 января 2020 года</w:t>
      </w:r>
      <w:r w:rsidRPr="00B25A04">
        <w:t xml:space="preserve">  и действует по 31 декабря 2022 года включительно.</w:t>
      </w:r>
    </w:p>
    <w:p w:rsidR="00637731" w:rsidRPr="00637731" w:rsidRDefault="00637731" w:rsidP="00637731">
      <w:pPr>
        <w:pStyle w:val="3"/>
        <w:ind w:left="567"/>
      </w:pPr>
    </w:p>
    <w:p w:rsidR="00B25A04" w:rsidRPr="00B25A04" w:rsidRDefault="00B25A04" w:rsidP="00B25A04">
      <w:pPr>
        <w:pStyle w:val="3"/>
        <w:numPr>
          <w:ilvl w:val="0"/>
          <w:numId w:val="7"/>
        </w:numPr>
        <w:tabs>
          <w:tab w:val="clear" w:pos="1164"/>
          <w:tab w:val="num" w:pos="360"/>
        </w:tabs>
        <w:ind w:left="0" w:firstLine="0"/>
        <w:jc w:val="center"/>
        <w:outlineLvl w:val="0"/>
        <w:rPr>
          <w:b/>
          <w:bCs/>
          <w:caps/>
        </w:rPr>
      </w:pPr>
      <w:r w:rsidRPr="00B25A04">
        <w:rPr>
          <w:b/>
          <w:bCs/>
          <w:caps/>
        </w:rPr>
        <w:t>ГАРАНТИИ ПРИ ЗАКЛЮЧЕНИИ, изменении И РАСТОРЖЕНИИ ТРУДОВОГО ДОГОВОРа</w:t>
      </w:r>
    </w:p>
    <w:p w:rsidR="00B25A04" w:rsidRPr="00B25A04" w:rsidRDefault="00B25A04" w:rsidP="00B25A04">
      <w:pPr>
        <w:pStyle w:val="a6"/>
        <w:numPr>
          <w:ilvl w:val="1"/>
          <w:numId w:val="7"/>
        </w:numPr>
        <w:tabs>
          <w:tab w:val="num" w:pos="840"/>
        </w:tabs>
        <w:ind w:left="0" w:firstLine="567"/>
        <w:jc w:val="both"/>
        <w:rPr>
          <w:rFonts w:ascii="Times New Roman" w:hAnsi="Times New Roman"/>
          <w:sz w:val="28"/>
          <w:szCs w:val="28"/>
        </w:rPr>
      </w:pPr>
      <w:r w:rsidRPr="00B25A04">
        <w:rPr>
          <w:rFonts w:ascii="Times New Roman" w:hAnsi="Times New Roman"/>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B25A04" w:rsidRPr="00B25A04" w:rsidRDefault="00B25A04" w:rsidP="00B25A04">
      <w:pPr>
        <w:pStyle w:val="a6"/>
        <w:numPr>
          <w:ilvl w:val="1"/>
          <w:numId w:val="7"/>
        </w:numPr>
        <w:tabs>
          <w:tab w:val="num" w:pos="840"/>
        </w:tabs>
        <w:ind w:left="0" w:firstLine="567"/>
        <w:jc w:val="both"/>
        <w:rPr>
          <w:rFonts w:ascii="Times New Roman" w:hAnsi="Times New Roman"/>
          <w:sz w:val="28"/>
          <w:szCs w:val="28"/>
        </w:rPr>
      </w:pPr>
      <w:r w:rsidRPr="00B25A04">
        <w:rPr>
          <w:rFonts w:ascii="Times New Roman" w:hAnsi="Times New Roman"/>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храниться у работодателя. Получение работником экземпляра трудового договора </w:t>
      </w:r>
      <w:r w:rsidRPr="00B25A04">
        <w:rPr>
          <w:rFonts w:ascii="Times New Roman" w:hAnsi="Times New Roman"/>
          <w:sz w:val="28"/>
          <w:szCs w:val="28"/>
        </w:rPr>
        <w:lastRenderedPageBreak/>
        <w:t>подтверждается его подписью на экземпляре трудового договора, хранящегося у работодателя.</w:t>
      </w:r>
    </w:p>
    <w:p w:rsidR="00B25A04" w:rsidRPr="00B25A04" w:rsidRDefault="00B25A04" w:rsidP="00B25A04">
      <w:pPr>
        <w:pStyle w:val="a6"/>
        <w:ind w:firstLine="540"/>
        <w:jc w:val="both"/>
        <w:rPr>
          <w:rFonts w:ascii="Times New Roman" w:hAnsi="Times New Roman"/>
          <w:sz w:val="28"/>
          <w:szCs w:val="28"/>
        </w:rPr>
      </w:pPr>
      <w:r w:rsidRPr="00B25A04">
        <w:rPr>
          <w:rFonts w:ascii="Times New Roman" w:hAnsi="Times New Roman"/>
          <w:sz w:val="28"/>
          <w:szCs w:val="28"/>
        </w:rPr>
        <w:t>Трудовой договор является основанием для издания приказа о приеме на работу (приложение №1).</w:t>
      </w:r>
    </w:p>
    <w:p w:rsidR="00B25A04" w:rsidRPr="00B25A04" w:rsidRDefault="00B25A04" w:rsidP="00B25A04">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ст.58, 59 Трудового кодекса РФ.</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 трудовом договоре оговариваются обязательные условия, предусмотренные ст.57 ТК РФ, в т. ч. объем педагогической работы, режим и продолжительность рабочего времени, льготы и компенсации и др.</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B25A04" w:rsidRPr="00B25A04" w:rsidRDefault="00B25A04" w:rsidP="00637731">
      <w:pPr>
        <w:pStyle w:val="3"/>
        <w:ind w:firstLine="709"/>
      </w:pPr>
      <w:r w:rsidRPr="00B25A04">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25A04" w:rsidRPr="00B25A04" w:rsidRDefault="00B25A04" w:rsidP="00B25A04">
      <w:pPr>
        <w:pStyle w:val="3"/>
        <w:ind w:firstLine="709"/>
      </w:pPr>
      <w:r w:rsidRPr="00B25A04">
        <w:t>Работодатель не вправе требовать от работника выполнение работы, не обусловленной трудовым договором (ст.60 ТК РФ).</w:t>
      </w:r>
    </w:p>
    <w:p w:rsidR="00B25A04" w:rsidRPr="00B25A04" w:rsidRDefault="00B25A04" w:rsidP="00637731">
      <w:pPr>
        <w:pStyle w:val="a6"/>
        <w:numPr>
          <w:ilvl w:val="1"/>
          <w:numId w:val="7"/>
        </w:numPr>
        <w:tabs>
          <w:tab w:val="num" w:pos="960"/>
        </w:tabs>
        <w:ind w:left="0" w:firstLine="567"/>
        <w:jc w:val="both"/>
        <w:rPr>
          <w:rFonts w:ascii="Times New Roman" w:hAnsi="Times New Roman"/>
          <w:sz w:val="28"/>
          <w:szCs w:val="28"/>
        </w:rPr>
      </w:pPr>
      <w:r w:rsidRPr="00B25A04">
        <w:rPr>
          <w:rFonts w:ascii="Times New Roman" w:hAnsi="Times New Roman"/>
          <w:sz w:val="28"/>
          <w:szCs w:val="28"/>
        </w:rPr>
        <w:t xml:space="preserve">Объем педагогической работы педагогическим работникам образовательной организации  устанавливается работодателем исходя из штатного расписания, обеспеченности кадрами, других конкретных условий в данной организации с по согласованию с  профкомом.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B25A04" w:rsidRPr="00B25A04" w:rsidRDefault="00B25A04" w:rsidP="00637731">
      <w:pPr>
        <w:pStyle w:val="3"/>
        <w:ind w:firstLine="709"/>
        <w:rPr>
          <w:iCs/>
        </w:rPr>
      </w:pPr>
      <w:r w:rsidRPr="00B25A04">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w:t>
      </w:r>
    </w:p>
    <w:p w:rsidR="00B25A04" w:rsidRPr="00B25A04" w:rsidRDefault="00B25A04" w:rsidP="00637731">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Педагогическая нагрузка на выходные и нерабочие праздничные дни не планируется.</w:t>
      </w:r>
    </w:p>
    <w:p w:rsidR="00B25A04" w:rsidRPr="00B25A04" w:rsidRDefault="00B25A04" w:rsidP="00B25A04">
      <w:pPr>
        <w:numPr>
          <w:ilvl w:val="1"/>
          <w:numId w:val="7"/>
        </w:numPr>
        <w:tabs>
          <w:tab w:val="num" w:pos="9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образовательной организации, возможны только:</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а) по взаимному согласию сторон;</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lastRenderedPageBreak/>
        <w:t>б) по инициативе работодателя в случаях:</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восстановления на работе педагогического работника, ранее выполнявшего эту педагогическую нагрузку;</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rsidR="00B25A04" w:rsidRPr="00B25A04" w:rsidRDefault="00B25A04" w:rsidP="00B25A04">
      <w:pPr>
        <w:pStyle w:val="3"/>
        <w:numPr>
          <w:ilvl w:val="1"/>
          <w:numId w:val="7"/>
        </w:numPr>
        <w:ind w:left="0" w:firstLine="567"/>
      </w:pPr>
      <w:r w:rsidRPr="00B25A04">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25A04" w:rsidRPr="00B25A04" w:rsidRDefault="00B25A04" w:rsidP="00B25A04">
      <w:pPr>
        <w:pStyle w:val="3"/>
        <w:numPr>
          <w:ilvl w:val="1"/>
          <w:numId w:val="7"/>
        </w:numPr>
        <w:ind w:left="0" w:firstLine="567"/>
      </w:pPr>
      <w:r w:rsidRPr="00B25A04">
        <w:t>По инициативе работодателя изменение условий трудового договора, определенных сторонами, допускается, как правило, только в связи с изменениями организационных или технологических условий труда (изменение количества групп воспитанников, изменение сменности работы образовательной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В течение учебного года изменение условий трудового договора, определенных сторонами, допускается только в исключительных случаях, обусловленных обстоятельствами, не зависящими от воли сторон.</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О введении изменений условий трудового договора, определенных сторонами, работник должен быть уведомлен работодателем в письменной форме не позднее, чем за 2 месяца (ст. 74, 162 ТК РФ).</w:t>
      </w:r>
    </w:p>
    <w:p w:rsidR="00B25A04" w:rsidRPr="00B25A04" w:rsidRDefault="00B25A04" w:rsidP="00637731">
      <w:pPr>
        <w:spacing w:after="0" w:line="240" w:lineRule="auto"/>
        <w:ind w:firstLine="539"/>
        <w:jc w:val="both"/>
        <w:rPr>
          <w:rFonts w:ascii="Times New Roman" w:hAnsi="Times New Roman" w:cs="Times New Roman"/>
          <w:sz w:val="28"/>
          <w:szCs w:val="28"/>
        </w:rPr>
      </w:pPr>
      <w:r w:rsidRPr="00B25A04">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образовательной организации работу, соответствующую его состоянию здоровья.</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образовательной организации, правилами внутреннего трудового распорядка, должностной инструкцией, положениями об оплате труда  и иными локальными нормативными актами, действующими в учреждении.</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w:t>
      </w:r>
    </w:p>
    <w:p w:rsidR="00B25A04" w:rsidRPr="00B25A04" w:rsidRDefault="00B25A04" w:rsidP="00637731">
      <w:pPr>
        <w:numPr>
          <w:ilvl w:val="1"/>
          <w:numId w:val="7"/>
        </w:numPr>
        <w:tabs>
          <w:tab w:val="num" w:pos="108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обязуется:</w:t>
      </w:r>
    </w:p>
    <w:p w:rsidR="00B25A04" w:rsidRPr="00B25A04" w:rsidRDefault="00B25A04" w:rsidP="00637731">
      <w:pPr>
        <w:pStyle w:val="3"/>
        <w:ind w:firstLine="709"/>
      </w:pPr>
      <w:r w:rsidRPr="00B25A04">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а при массовых увольнениях работников – не позднее, чем за три месяца (массовым является увольнение 15% от общего числа работников);</w:t>
      </w:r>
    </w:p>
    <w:p w:rsidR="00B25A04" w:rsidRPr="00B25A04" w:rsidRDefault="00B25A04" w:rsidP="00637731">
      <w:pPr>
        <w:pStyle w:val="a6"/>
        <w:ind w:firstLine="708"/>
        <w:jc w:val="both"/>
        <w:rPr>
          <w:rFonts w:ascii="Times New Roman" w:hAnsi="Times New Roman"/>
          <w:sz w:val="28"/>
          <w:szCs w:val="28"/>
        </w:rPr>
      </w:pPr>
      <w:r w:rsidRPr="00B25A04">
        <w:rPr>
          <w:rFonts w:ascii="Times New Roman" w:hAnsi="Times New Roman"/>
          <w:sz w:val="28"/>
          <w:szCs w:val="28"/>
        </w:rPr>
        <w:t>- проводить сокращение численности или штата работников в летний каникулярный период.</w:t>
      </w:r>
    </w:p>
    <w:p w:rsidR="00B25A04" w:rsidRPr="00B25A04" w:rsidRDefault="00B25A04" w:rsidP="00B25A04">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При равной производительности и квалификации   предпочтение в оставлении на работе отдается (ст.179 ТК РФ):</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color w:val="333333"/>
          <w:sz w:val="28"/>
          <w:szCs w:val="28"/>
          <w:shd w:val="clear" w:color="auto" w:fill="FFFFFF"/>
        </w:rPr>
        <w:lastRenderedPageBreak/>
        <w:t>1)</w:t>
      </w:r>
      <w:r w:rsidRPr="00B25A04">
        <w:rPr>
          <w:rFonts w:ascii="Times New Roman" w:hAnsi="Times New Roman" w:cs="Times New Roman"/>
          <w:sz w:val="28"/>
          <w:szCs w:val="28"/>
          <w:shd w:val="clear" w:color="auto" w:fill="FFFFFF"/>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2) лицам, в семье которых нет других работников с самостоятельным заработком;</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 xml:space="preserve">3) работникам, получившим в период работы у данного работодателя трудовое увечье или профессиональное заболевание; </w:t>
      </w:r>
    </w:p>
    <w:p w:rsidR="00B25A04" w:rsidRPr="00B25A04" w:rsidRDefault="00B25A04" w:rsidP="006A2B1B">
      <w:pPr>
        <w:spacing w:after="0" w:line="240" w:lineRule="auto"/>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4)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 работникам совмещающим работу с обучением  по специальности в  учреждениях профессионального образования, независимо от того, за чей счет они обучаются;</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6)  работникам,  повышающим свою квалификацию по направлению работодателя без отрыва от производства;</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7) работникам, впервые поступивших на работу по полученной специальности, в течение одного года со дня окончания образовательного учреждения; </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8) работникам предпенсионного возраста (за 5 лет до пенсии);</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9) работникам, проработавших в отрасли образования свыше 10 лет;</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10) одиноким матерям или отцам, воспитывающим ребенка в возрасте до 16 лет;</w:t>
      </w:r>
    </w:p>
    <w:p w:rsidR="00B25A04" w:rsidRPr="00B25A04" w:rsidRDefault="00B25A04" w:rsidP="006A2B1B">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11) родителям, имеющим ребенка – инвалида в возрасте до 18 лет.</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Увольнения членов профсоюза по инициативе работодателя по пунктам 2,3,5,6 (а, б, д) ст. 81 Трудового кодекса РФ производить по согласованию с  профсоюзным комитетом в порядке ст. 373 ТК РФ  (Основание: ст. 82 ТК РФ).</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B25A04" w:rsidRPr="00B25A04" w:rsidRDefault="00B25A04" w:rsidP="00B25A04">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25A04" w:rsidRPr="00B25A04" w:rsidRDefault="00B25A04" w:rsidP="00B25A04">
      <w:pPr>
        <w:tabs>
          <w:tab w:val="num" w:pos="1448"/>
        </w:tabs>
        <w:jc w:val="both"/>
        <w:rPr>
          <w:rFonts w:ascii="Times New Roman" w:hAnsi="Times New Roman" w:cs="Times New Roman"/>
          <w:sz w:val="28"/>
          <w:szCs w:val="28"/>
        </w:rPr>
      </w:pPr>
    </w:p>
    <w:p w:rsidR="00B25A04" w:rsidRPr="00B25A04" w:rsidRDefault="00B25A04" w:rsidP="00B25A04">
      <w:pPr>
        <w:pStyle w:val="3"/>
        <w:numPr>
          <w:ilvl w:val="0"/>
          <w:numId w:val="7"/>
        </w:numPr>
        <w:tabs>
          <w:tab w:val="clear" w:pos="1164"/>
          <w:tab w:val="num" w:pos="480"/>
        </w:tabs>
        <w:ind w:left="0" w:firstLine="0"/>
        <w:jc w:val="center"/>
        <w:rPr>
          <w:b/>
        </w:rPr>
      </w:pPr>
      <w:r w:rsidRPr="00B25A04">
        <w:rPr>
          <w:b/>
        </w:rPr>
        <w:t>ПРОФЕССИОНАЛЬНАЯ ПОДГОТОВКА, ПЕРЕПОДГОТОВКА И ПОВЫШЕНИЕ КВАЛИФИКАЦИИ РАБОТНИКОВ</w:t>
      </w:r>
    </w:p>
    <w:p w:rsidR="00B25A04" w:rsidRPr="00B25A04" w:rsidRDefault="00B25A04" w:rsidP="00637731">
      <w:pPr>
        <w:pStyle w:val="a6"/>
        <w:numPr>
          <w:ilvl w:val="1"/>
          <w:numId w:val="7"/>
        </w:numPr>
        <w:tabs>
          <w:tab w:val="num" w:pos="1200"/>
        </w:tabs>
        <w:ind w:left="0" w:firstLine="567"/>
        <w:jc w:val="both"/>
        <w:rPr>
          <w:rFonts w:ascii="Times New Roman" w:hAnsi="Times New Roman"/>
          <w:sz w:val="28"/>
          <w:szCs w:val="28"/>
        </w:rPr>
      </w:pPr>
      <w:r w:rsidRPr="00B25A04">
        <w:rPr>
          <w:rFonts w:ascii="Times New Roman" w:hAnsi="Times New Roman"/>
          <w:sz w:val="28"/>
          <w:szCs w:val="28"/>
        </w:rPr>
        <w:lastRenderedPageBreak/>
        <w:t>В соответствии с действующим законодательством работодатель определяет:</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необходимость профессиональной подготовки и переподготовки кадров для нужд образовательной организации,</w:t>
      </w:r>
    </w:p>
    <w:p w:rsidR="00B25A04" w:rsidRPr="00B25A04" w:rsidRDefault="00B25A04" w:rsidP="00637731">
      <w:pPr>
        <w:pStyle w:val="a6"/>
        <w:jc w:val="both"/>
        <w:rPr>
          <w:rFonts w:ascii="Times New Roman" w:hAnsi="Times New Roman"/>
          <w:b/>
          <w:sz w:val="28"/>
          <w:szCs w:val="28"/>
        </w:rPr>
      </w:pPr>
      <w:r w:rsidRPr="00B25A04">
        <w:rPr>
          <w:rFonts w:ascii="Times New Roman" w:hAnsi="Times New Roman"/>
          <w:sz w:val="28"/>
          <w:szCs w:val="28"/>
        </w:rPr>
        <w:tab/>
        <w:t>-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кадров на каждый календарный год с учетом перспектив развития образовательной организации.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3.2. Работодатель обязуется:</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3.2.1. Организовывать профессиональную подготовку, переподготовку и повышение квалификации работников (в разрезе специальности).</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3.2.2. Повышать квалификацию педагогических работников не реже чем один раз в три года;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3.2.3. При направлении работника на профессиональное обучение или дополнительное </w:t>
      </w:r>
      <w:r w:rsidRPr="00AC5E69">
        <w:rPr>
          <w:rFonts w:ascii="Times New Roman" w:hAnsi="Times New Roman" w:cs="Times New Roman"/>
          <w:sz w:val="28"/>
          <w:szCs w:val="28"/>
        </w:rPr>
        <w:t xml:space="preserve">профессиональное образование, на прохождение </w:t>
      </w:r>
      <w:hyperlink r:id="rId9" w:history="1">
        <w:r w:rsidRPr="00AC5E69">
          <w:rPr>
            <w:rStyle w:val="a5"/>
            <w:rFonts w:ascii="Times New Roman" w:hAnsi="Times New Roman"/>
            <w:color w:val="auto"/>
            <w:sz w:val="28"/>
            <w:szCs w:val="28"/>
            <w:u w:val="none"/>
          </w:rPr>
          <w:t>независимой оценки квалификации</w:t>
        </w:r>
      </w:hyperlink>
      <w:r w:rsidRPr="00AC5E69">
        <w:rPr>
          <w:rFonts w:ascii="Times New Roman" w:hAnsi="Times New Roman" w:cs="Times New Roman"/>
          <w:sz w:val="28"/>
          <w:szCs w:val="28"/>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hyperlink r:id="rId10"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 w:history="1">
        <w:r w:rsidRPr="00AC5E69">
          <w:rPr>
            <w:rStyle w:val="a5"/>
            <w:rFonts w:ascii="Times New Roman" w:hAnsi="Times New Roman"/>
            <w:color w:val="auto"/>
            <w:sz w:val="28"/>
            <w:szCs w:val="28"/>
            <w:u w:val="none"/>
          </w:rPr>
          <w:t>средняя заработная плата</w:t>
        </w:r>
      </w:hyperlink>
      <w:r w:rsidRPr="00AC5E69">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(ст.187 ТК РФ).</w:t>
      </w:r>
    </w:p>
    <w:p w:rsidR="00B25A04" w:rsidRPr="00AC5E69" w:rsidRDefault="00B25A04" w:rsidP="00637731">
      <w:pPr>
        <w:pStyle w:val="a6"/>
        <w:ind w:firstLine="709"/>
        <w:jc w:val="both"/>
        <w:rPr>
          <w:rFonts w:ascii="Times New Roman" w:hAnsi="Times New Roman"/>
          <w:sz w:val="28"/>
          <w:szCs w:val="28"/>
        </w:rPr>
      </w:pPr>
      <w:r w:rsidRPr="00AC5E69">
        <w:rPr>
          <w:rFonts w:ascii="Times New Roman" w:hAnsi="Times New Roman"/>
          <w:sz w:val="28"/>
          <w:szCs w:val="28"/>
        </w:rPr>
        <w:t>3.2.4.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173-176 ТК РФ.</w:t>
      </w:r>
    </w:p>
    <w:p w:rsidR="00B25A04" w:rsidRPr="00AC5E69" w:rsidRDefault="00B25A04" w:rsidP="00B25A04">
      <w:pPr>
        <w:spacing w:after="0"/>
        <w:ind w:firstLine="567"/>
        <w:jc w:val="both"/>
        <w:rPr>
          <w:rFonts w:ascii="Times New Roman" w:hAnsi="Times New Roman" w:cs="Times New Roman"/>
          <w:sz w:val="28"/>
          <w:szCs w:val="28"/>
        </w:rPr>
      </w:pPr>
      <w:r w:rsidRPr="00AC5E69">
        <w:rPr>
          <w:rFonts w:ascii="Times New Roman" w:hAnsi="Times New Roman" w:cs="Times New Roman"/>
          <w:sz w:val="28"/>
          <w:szCs w:val="28"/>
        </w:rPr>
        <w:t>3.2.5.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25A04" w:rsidRPr="00AC5E69" w:rsidRDefault="00B25A04" w:rsidP="00637731">
      <w:pPr>
        <w:pStyle w:val="a6"/>
        <w:ind w:firstLine="540"/>
        <w:jc w:val="both"/>
        <w:rPr>
          <w:rFonts w:ascii="Times New Roman" w:hAnsi="Times New Roman"/>
          <w:sz w:val="28"/>
          <w:szCs w:val="28"/>
        </w:rPr>
      </w:pPr>
      <w:r w:rsidRPr="00AC5E69">
        <w:rPr>
          <w:rFonts w:ascii="Times New Roman" w:hAnsi="Times New Roman"/>
          <w:sz w:val="28"/>
          <w:szCs w:val="28"/>
        </w:rPr>
        <w:t xml:space="preserve">3.2.6. Организовывать проведение аттестации педагогических работников и по ее результатам устанавливать работникам в соответствии с полученной </w:t>
      </w:r>
      <w:r w:rsidRPr="00AC5E69">
        <w:rPr>
          <w:rFonts w:ascii="Times New Roman" w:hAnsi="Times New Roman"/>
          <w:sz w:val="28"/>
          <w:szCs w:val="28"/>
        </w:rPr>
        <w:lastRenderedPageBreak/>
        <w:t xml:space="preserve">квалификационной категорией доплаты со дня вынесения решения аттестационной комиссией. </w:t>
      </w:r>
    </w:p>
    <w:p w:rsidR="00B25A04" w:rsidRPr="00AC5E69" w:rsidRDefault="00B25A04" w:rsidP="00637731">
      <w:pPr>
        <w:tabs>
          <w:tab w:val="left" w:pos="0"/>
        </w:tabs>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При аттестации педагогических кадров руководствоваться приказом Департамента Белгородской области от 02.07.2019 г. № 2011 «Об региональных документов по аттестации педагогических работников».</w:t>
      </w:r>
    </w:p>
    <w:p w:rsidR="00D65F09" w:rsidRPr="00AC5E69" w:rsidRDefault="00D65F09" w:rsidP="00071252">
      <w:pPr>
        <w:spacing w:after="120"/>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3.2.7. Об основании для освобождения педагогических работников от экспертной оценки аттестационных материалов (портфолио): </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а) 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ставшие в межаттестационный период:</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 •</w:t>
      </w:r>
      <w:r w:rsidRPr="00AC5E69">
        <w:rPr>
          <w:rFonts w:ascii="Times New Roman" w:hAnsi="Times New Roman" w:cs="Times New Roman"/>
          <w:sz w:val="28"/>
          <w:szCs w:val="28"/>
        </w:rPr>
        <w:tab/>
        <w:t xml:space="preserve"> победителями, призёрами регионального этапа Всероссийского конкурса «Воспитатель года»;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и призёрами регионального этапа Всероссийского конкурса «Педагог-психолог»;</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получившие в межаттестационный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имеющие учёные звания (ВАК) доцент, профессор (независимо от срока).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педагогические работники, ставшие в межаттестационный период:</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муниципального этапа Всероссийского конкурса «Воспитатель года»;</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в номинациях муниципального этапа Всероссийского конкурса «Сердце отдаю детям»;</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победителями и призёрами муниципального этапа Всероссийского конкурса «Педагог-психолог»;</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w:t>
      </w:r>
      <w:r w:rsidRPr="00AC5E69">
        <w:rPr>
          <w:rFonts w:ascii="Times New Roman" w:hAnsi="Times New Roman" w:cs="Times New Roman"/>
          <w:sz w:val="28"/>
          <w:szCs w:val="28"/>
        </w:rPr>
        <w:tab/>
        <w:t>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3.2.8. Установленная на основании аттестации квалификационная категория действительна в течение пяти лет.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Срок действия квалификационной категории продлению не подлежит.</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  - при работе по тем должностям, где возможно применение наименования «старший» (воспитатель - старший воспитатель, педагог </w:t>
      </w:r>
      <w:r w:rsidRPr="00AC5E69">
        <w:rPr>
          <w:rFonts w:ascii="Times New Roman" w:hAnsi="Times New Roman" w:cs="Times New Roman"/>
          <w:sz w:val="28"/>
          <w:szCs w:val="28"/>
        </w:rPr>
        <w:lastRenderedPageBreak/>
        <w:t>дополнительного образования - старший педагог дополнительного образования, методист -  старший методист и т.д.), независимо от того, по какой конкретно должности присвоена категория;</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при переезде из других регионов Российской Федерации;</w:t>
      </w:r>
    </w:p>
    <w:p w:rsidR="00D65F09" w:rsidRPr="00AC5E69" w:rsidRDefault="00D65F09" w:rsidP="00AC5E69">
      <w:pPr>
        <w:spacing w:after="0" w:line="240" w:lineRule="auto"/>
        <w:ind w:firstLine="964"/>
        <w:jc w:val="both"/>
        <w:rPr>
          <w:rFonts w:ascii="Times New Roman" w:hAnsi="Times New Roman" w:cs="Times New Roman"/>
          <w:sz w:val="28"/>
          <w:szCs w:val="28"/>
        </w:rPr>
      </w:pPr>
      <w:r w:rsidRPr="00AC5E69">
        <w:rPr>
          <w:rFonts w:ascii="Times New Roman" w:hAnsi="Times New Roman" w:cs="Times New Roman"/>
          <w:sz w:val="28"/>
          <w:szCs w:val="28"/>
        </w:rPr>
        <w:t xml:space="preserve">- при выполнении педагогической  работы по разным должностям, по которым совпадают должностные обязанности, учебные программы, профили работы </w:t>
      </w:r>
    </w:p>
    <w:p w:rsidR="00D65F09" w:rsidRPr="00AC5E69" w:rsidRDefault="00D65F09" w:rsidP="00D65F09">
      <w:pPr>
        <w:spacing w:after="120"/>
        <w:ind w:firstLine="964"/>
        <w:jc w:val="both"/>
        <w:rPr>
          <w:rFonts w:ascii="Times New Roman" w:hAnsi="Times New Roman" w:cs="Times New Roman"/>
          <w:sz w:val="28"/>
          <w:szCs w:val="28"/>
        </w:rPr>
      </w:pPr>
      <w:r w:rsidRPr="00AC5E69">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 педагогическим работникам может оплата труда с учетом квалификационной категории, присвоенной на основании должности в следующих случаях: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379"/>
      </w:tblGrid>
      <w:tr w:rsidR="00D65F09" w:rsidRPr="00AC5E69" w:rsidTr="006C0BD3">
        <w:tc>
          <w:tcPr>
            <w:tcW w:w="3686" w:type="dxa"/>
            <w:shd w:val="clear" w:color="auto" w:fill="auto"/>
          </w:tcPr>
          <w:p w:rsidR="00D65F09" w:rsidRPr="00AC5E69" w:rsidRDefault="00D65F09" w:rsidP="006C0BD3">
            <w:pPr>
              <w:pStyle w:val="32"/>
              <w:shd w:val="clear" w:color="auto" w:fill="auto"/>
              <w:ind w:left="140" w:firstLine="0"/>
              <w:rPr>
                <w:rFonts w:ascii="Times New Roman" w:hAnsi="Times New Roman" w:cs="Times New Roman"/>
                <w:sz w:val="28"/>
                <w:szCs w:val="28"/>
              </w:rPr>
            </w:pPr>
            <w:r w:rsidRPr="00AC5E69">
              <w:rPr>
                <w:rFonts w:ascii="Times New Roman" w:hAnsi="Times New Roman" w:cs="Times New Roman"/>
                <w:sz w:val="28"/>
                <w:szCs w:val="28"/>
              </w:rPr>
              <w:t>Должность,  по которой  присвоена         квалификационная категория</w:t>
            </w:r>
          </w:p>
        </w:tc>
        <w:tc>
          <w:tcPr>
            <w:tcW w:w="6379" w:type="dxa"/>
            <w:shd w:val="clear" w:color="auto" w:fill="auto"/>
          </w:tcPr>
          <w:p w:rsidR="00D65F09" w:rsidRPr="00AC5E69" w:rsidRDefault="00D65F09" w:rsidP="006C0BD3">
            <w:pPr>
              <w:pStyle w:val="32"/>
              <w:shd w:val="clear" w:color="auto" w:fill="auto"/>
              <w:spacing w:line="298" w:lineRule="exact"/>
              <w:ind w:left="-409" w:right="131" w:firstLine="0"/>
              <w:rPr>
                <w:rFonts w:ascii="Times New Roman" w:hAnsi="Times New Roman" w:cs="Times New Roman"/>
                <w:sz w:val="28"/>
                <w:szCs w:val="28"/>
              </w:rPr>
            </w:pPr>
            <w:r w:rsidRPr="00AC5E69">
              <w:rPr>
                <w:rFonts w:ascii="Times New Roman" w:hAnsi="Times New Roman" w:cs="Times New Roman"/>
                <w:sz w:val="28"/>
                <w:szCs w:val="28"/>
              </w:rPr>
              <w:t xml:space="preserve">         Должность, по которой может учитываться       квалификационная категория, присвоенная по должности, указанной в графе 1</w:t>
            </w:r>
          </w:p>
        </w:tc>
      </w:tr>
      <w:tr w:rsidR="00D65F09" w:rsidRPr="00AC5E69" w:rsidTr="006C0BD3">
        <w:tc>
          <w:tcPr>
            <w:tcW w:w="3686" w:type="dxa"/>
            <w:shd w:val="clear" w:color="auto" w:fill="auto"/>
          </w:tcPr>
          <w:p w:rsidR="00D65F09" w:rsidRPr="00AC5E69" w:rsidRDefault="00C15881" w:rsidP="00AC5E69">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Учитель физвоспитания, пре</w:t>
            </w:r>
            <w:r w:rsidR="00D65F09" w:rsidRPr="00AC5E69">
              <w:rPr>
                <w:rFonts w:ascii="Times New Roman" w:hAnsi="Times New Roman" w:cs="Times New Roman"/>
                <w:sz w:val="28"/>
                <w:szCs w:val="28"/>
              </w:rPr>
              <w:t>подаватель физвоспитания</w:t>
            </w:r>
          </w:p>
        </w:tc>
        <w:tc>
          <w:tcPr>
            <w:tcW w:w="6379" w:type="dxa"/>
            <w:shd w:val="clear" w:color="auto" w:fill="auto"/>
          </w:tcPr>
          <w:p w:rsidR="00D65F09" w:rsidRPr="00AC5E69" w:rsidRDefault="00D65F09" w:rsidP="001671DC">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Инструктор по физическому воспитанию</w:t>
            </w:r>
          </w:p>
        </w:tc>
      </w:tr>
      <w:tr w:rsidR="00D65F09" w:rsidRPr="00AC5E69" w:rsidTr="006C0BD3">
        <w:tc>
          <w:tcPr>
            <w:tcW w:w="3686" w:type="dxa"/>
            <w:shd w:val="clear" w:color="auto" w:fill="auto"/>
          </w:tcPr>
          <w:p w:rsidR="00D65F09" w:rsidRPr="00AC5E69" w:rsidRDefault="00D65F09" w:rsidP="00AC5E69">
            <w:pPr>
              <w:spacing w:after="0" w:line="240" w:lineRule="auto"/>
              <w:ind w:right="132"/>
              <w:jc w:val="both"/>
              <w:rPr>
                <w:rFonts w:ascii="Times New Roman" w:hAnsi="Times New Roman" w:cs="Times New Roman"/>
                <w:sz w:val="28"/>
                <w:szCs w:val="28"/>
              </w:rPr>
            </w:pPr>
            <w:r w:rsidRPr="00AC5E69">
              <w:rPr>
                <w:rFonts w:ascii="Times New Roman" w:hAnsi="Times New Roman" w:cs="Times New Roman"/>
                <w:sz w:val="28"/>
                <w:szCs w:val="28"/>
              </w:rPr>
              <w:t xml:space="preserve">Учитель-дефектолог, </w:t>
            </w:r>
          </w:p>
          <w:p w:rsidR="00D65F09" w:rsidRPr="00AC5E69" w:rsidRDefault="00D65F09" w:rsidP="00AC5E69">
            <w:pPr>
              <w:spacing w:after="0" w:line="240" w:lineRule="auto"/>
              <w:ind w:right="132"/>
              <w:jc w:val="both"/>
              <w:rPr>
                <w:rFonts w:ascii="Times New Roman" w:hAnsi="Times New Roman" w:cs="Times New Roman"/>
                <w:sz w:val="28"/>
                <w:szCs w:val="28"/>
              </w:rPr>
            </w:pPr>
            <w:r w:rsidRPr="00AC5E69">
              <w:rPr>
                <w:rFonts w:ascii="Times New Roman" w:hAnsi="Times New Roman" w:cs="Times New Roman"/>
                <w:sz w:val="28"/>
                <w:szCs w:val="28"/>
              </w:rPr>
              <w:t>учитель- логопе</w:t>
            </w:r>
            <w:r w:rsidR="00AC5E69">
              <w:rPr>
                <w:rFonts w:ascii="Times New Roman" w:hAnsi="Times New Roman" w:cs="Times New Roman"/>
                <w:sz w:val="28"/>
                <w:szCs w:val="28"/>
              </w:rPr>
              <w:t>д</w:t>
            </w:r>
          </w:p>
        </w:tc>
        <w:tc>
          <w:tcPr>
            <w:tcW w:w="6379" w:type="dxa"/>
            <w:shd w:val="clear" w:color="auto" w:fill="auto"/>
          </w:tcPr>
          <w:p w:rsidR="00D65F09" w:rsidRPr="00AC5E69" w:rsidRDefault="00AC5E69" w:rsidP="001671DC">
            <w:pPr>
              <w:spacing w:after="0" w:line="240" w:lineRule="auto"/>
              <w:ind w:right="132"/>
              <w:jc w:val="both"/>
              <w:rPr>
                <w:rFonts w:ascii="Times New Roman" w:hAnsi="Times New Roman" w:cs="Times New Roman"/>
                <w:sz w:val="28"/>
                <w:szCs w:val="28"/>
              </w:rPr>
            </w:pPr>
            <w:r>
              <w:rPr>
                <w:rFonts w:ascii="Times New Roman" w:hAnsi="Times New Roman" w:cs="Times New Roman"/>
                <w:sz w:val="28"/>
                <w:szCs w:val="28"/>
              </w:rPr>
              <w:t>В</w:t>
            </w:r>
            <w:r w:rsidR="00D65F09" w:rsidRPr="00AC5E69">
              <w:rPr>
                <w:rFonts w:ascii="Times New Roman" w:hAnsi="Times New Roman" w:cs="Times New Roman"/>
                <w:sz w:val="28"/>
                <w:szCs w:val="28"/>
              </w:rPr>
              <w:t>оспит</w:t>
            </w:r>
            <w:r w:rsidR="00D65F09" w:rsidRPr="00AC5E69">
              <w:rPr>
                <w:rFonts w:ascii="Times New Roman" w:hAnsi="Times New Roman" w:cs="Times New Roman"/>
                <w:sz w:val="28"/>
                <w:szCs w:val="28"/>
              </w:rPr>
              <w:softHyphen/>
              <w:t>атель</w:t>
            </w:r>
          </w:p>
        </w:tc>
      </w:tr>
      <w:tr w:rsidR="00D65F09" w:rsidRPr="00AC5E69" w:rsidTr="006C0BD3">
        <w:tc>
          <w:tcPr>
            <w:tcW w:w="3686" w:type="dxa"/>
            <w:shd w:val="clear" w:color="auto" w:fill="auto"/>
          </w:tcPr>
          <w:p w:rsidR="00D65F09" w:rsidRPr="00AC5E69" w:rsidRDefault="00D65F09" w:rsidP="00AC5E69">
            <w:pPr>
              <w:spacing w:after="0" w:line="240" w:lineRule="auto"/>
              <w:ind w:right="353"/>
              <w:jc w:val="both"/>
              <w:rPr>
                <w:rFonts w:ascii="Times New Roman" w:hAnsi="Times New Roman" w:cs="Times New Roman"/>
                <w:sz w:val="28"/>
                <w:szCs w:val="28"/>
              </w:rPr>
            </w:pPr>
            <w:r w:rsidRPr="00AC5E69">
              <w:rPr>
                <w:rFonts w:ascii="Times New Roman" w:hAnsi="Times New Roman" w:cs="Times New Roman"/>
                <w:sz w:val="28"/>
                <w:szCs w:val="28"/>
              </w:rPr>
              <w:t>Преподаватель учреждения среднего профессионального образования</w:t>
            </w:r>
          </w:p>
        </w:tc>
        <w:tc>
          <w:tcPr>
            <w:tcW w:w="6379" w:type="dxa"/>
            <w:shd w:val="clear" w:color="auto" w:fill="auto"/>
          </w:tcPr>
          <w:p w:rsidR="00D65F09" w:rsidRPr="00AC5E69" w:rsidRDefault="008E6532" w:rsidP="001671DC">
            <w:pPr>
              <w:spacing w:after="0" w:line="240" w:lineRule="auto"/>
              <w:ind w:right="205"/>
              <w:jc w:val="both"/>
              <w:rPr>
                <w:rFonts w:ascii="Times New Roman" w:hAnsi="Times New Roman" w:cs="Times New Roman"/>
                <w:sz w:val="28"/>
                <w:szCs w:val="28"/>
              </w:rPr>
            </w:pPr>
            <w:r w:rsidRPr="00AC5E69">
              <w:rPr>
                <w:rFonts w:ascii="Times New Roman" w:hAnsi="Times New Roman" w:cs="Times New Roman"/>
                <w:sz w:val="28"/>
                <w:szCs w:val="28"/>
              </w:rPr>
              <w:t>М</w:t>
            </w:r>
            <w:r w:rsidR="00D65F09" w:rsidRPr="00AC5E69">
              <w:rPr>
                <w:rFonts w:ascii="Times New Roman" w:hAnsi="Times New Roman" w:cs="Times New Roman"/>
                <w:sz w:val="28"/>
                <w:szCs w:val="28"/>
              </w:rPr>
              <w:t>узыкальный руководитель</w:t>
            </w:r>
          </w:p>
        </w:tc>
      </w:tr>
      <w:tr w:rsidR="00D65F09" w:rsidRPr="00AC5E69" w:rsidTr="006C0BD3">
        <w:tc>
          <w:tcPr>
            <w:tcW w:w="3686" w:type="dxa"/>
            <w:shd w:val="clear" w:color="auto" w:fill="auto"/>
          </w:tcPr>
          <w:p w:rsidR="00D65F09" w:rsidRPr="00AC5E69" w:rsidRDefault="00AC5E69" w:rsidP="00AC5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музыки общеобразо</w:t>
            </w:r>
            <w:r w:rsidR="00D65F09" w:rsidRPr="00AC5E69">
              <w:rPr>
                <w:rFonts w:ascii="Times New Roman" w:hAnsi="Times New Roman" w:cs="Times New Roman"/>
                <w:sz w:val="28"/>
                <w:szCs w:val="28"/>
              </w:rPr>
              <w:t>вательного учреждения</w:t>
            </w:r>
          </w:p>
        </w:tc>
        <w:tc>
          <w:tcPr>
            <w:tcW w:w="6379" w:type="dxa"/>
            <w:shd w:val="clear" w:color="auto" w:fill="auto"/>
          </w:tcPr>
          <w:p w:rsidR="00D65F09" w:rsidRPr="00AC5E69" w:rsidRDefault="00D65F09" w:rsidP="001671DC">
            <w:pPr>
              <w:spacing w:after="0" w:line="240" w:lineRule="auto"/>
              <w:rPr>
                <w:rFonts w:ascii="Times New Roman" w:hAnsi="Times New Roman" w:cs="Times New Roman"/>
                <w:sz w:val="28"/>
                <w:szCs w:val="28"/>
              </w:rPr>
            </w:pPr>
            <w:r w:rsidRPr="00AC5E69">
              <w:rPr>
                <w:rFonts w:ascii="Times New Roman" w:hAnsi="Times New Roman" w:cs="Times New Roman"/>
                <w:sz w:val="28"/>
                <w:szCs w:val="28"/>
              </w:rPr>
              <w:t>Музыкальный руководитель</w:t>
            </w:r>
          </w:p>
        </w:tc>
      </w:tr>
    </w:tbl>
    <w:p w:rsidR="00D65F09" w:rsidRPr="00AC5E69" w:rsidRDefault="00D65F09" w:rsidP="00D65F09">
      <w:pPr>
        <w:pStyle w:val="3"/>
        <w:ind w:firstLine="708"/>
      </w:pPr>
    </w:p>
    <w:p w:rsidR="00B25A04" w:rsidRPr="00AC5E69" w:rsidRDefault="00B25A04" w:rsidP="00B25A04">
      <w:pPr>
        <w:numPr>
          <w:ilvl w:val="0"/>
          <w:numId w:val="7"/>
        </w:numPr>
        <w:tabs>
          <w:tab w:val="clear" w:pos="1164"/>
          <w:tab w:val="num" w:pos="600"/>
        </w:tabs>
        <w:spacing w:after="0" w:line="240" w:lineRule="auto"/>
        <w:ind w:left="0" w:firstLine="0"/>
        <w:jc w:val="center"/>
        <w:rPr>
          <w:rFonts w:ascii="Times New Roman" w:hAnsi="Times New Roman" w:cs="Times New Roman"/>
          <w:b/>
          <w:sz w:val="28"/>
          <w:szCs w:val="28"/>
        </w:rPr>
      </w:pPr>
      <w:r w:rsidRPr="00AC5E69">
        <w:rPr>
          <w:rFonts w:ascii="Times New Roman" w:hAnsi="Times New Roman" w:cs="Times New Roman"/>
          <w:b/>
          <w:sz w:val="28"/>
          <w:szCs w:val="28"/>
        </w:rPr>
        <w:t>РАБОЧЕЕ ВРЕМЯ И ВРЕМЯ ОТДЫХА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Стороны пришли к соглашению о том, что:</w:t>
      </w:r>
    </w:p>
    <w:p w:rsidR="00B25A04" w:rsidRPr="00B25A04" w:rsidRDefault="00B25A04" w:rsidP="00637731">
      <w:pPr>
        <w:numPr>
          <w:ilvl w:val="1"/>
          <w:numId w:val="7"/>
        </w:numPr>
        <w:tabs>
          <w:tab w:val="num" w:pos="1320"/>
        </w:tabs>
        <w:autoSpaceDE w:val="0"/>
        <w:autoSpaceDN w:val="0"/>
        <w:adjustRightInd w:val="0"/>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Вопросы рабочего времени и времени отдыха педагогических и иных работников регулируются:</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Трудовым кодексом РФ;</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приказом Министерства образования и науки РФ от 22.12.2014г.</w:t>
      </w:r>
    </w:p>
    <w:p w:rsidR="00B25A04" w:rsidRPr="00B25A04" w:rsidRDefault="00B25A04" w:rsidP="00637731">
      <w:pPr>
        <w:autoSpaceDE w:val="0"/>
        <w:autoSpaceDN w:val="0"/>
        <w:adjustRightInd w:val="0"/>
        <w:spacing w:after="0" w:line="240" w:lineRule="auto"/>
        <w:jc w:val="both"/>
        <w:rPr>
          <w:rFonts w:ascii="Times New Roman" w:hAnsi="Times New Roman" w:cs="Times New Roman"/>
          <w:bCs/>
          <w:sz w:val="28"/>
          <w:szCs w:val="28"/>
        </w:rPr>
      </w:pPr>
      <w:r w:rsidRPr="00B25A04">
        <w:rPr>
          <w:rFonts w:ascii="Times New Roman" w:hAnsi="Times New Roman" w:cs="Times New Roman"/>
          <w:sz w:val="28"/>
          <w:szCs w:val="28"/>
        </w:rPr>
        <w:t xml:space="preserve"> № 1601 </w:t>
      </w:r>
      <w:r w:rsidRPr="00B25A04">
        <w:rPr>
          <w:rFonts w:ascii="Times New Roman" w:hAnsi="Times New Roman" w:cs="Times New Roman"/>
          <w:bCs/>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bCs/>
          <w:sz w:val="28"/>
          <w:szCs w:val="28"/>
        </w:rPr>
      </w:pPr>
      <w:r w:rsidRPr="00B25A04">
        <w:rPr>
          <w:rFonts w:ascii="Times New Roman" w:hAnsi="Times New Roman" w:cs="Times New Roman"/>
          <w:bCs/>
          <w:sz w:val="28"/>
          <w:szCs w:val="28"/>
        </w:rPr>
        <w:t xml:space="preserve">- </w:t>
      </w:r>
      <w:r w:rsidRPr="00B25A04">
        <w:rPr>
          <w:rFonts w:ascii="Times New Roman" w:hAnsi="Times New Roman" w:cs="Times New Roman"/>
          <w:sz w:val="28"/>
          <w:szCs w:val="28"/>
        </w:rPr>
        <w:t xml:space="preserve">приказом Министерства образования и науки РФ </w:t>
      </w:r>
      <w:r w:rsidRPr="00B25A04">
        <w:rPr>
          <w:rFonts w:ascii="Times New Roman" w:hAnsi="Times New Roman" w:cs="Times New Roman"/>
          <w:bCs/>
          <w:sz w:val="28"/>
          <w:szCs w:val="28"/>
        </w:rPr>
        <w:t>от 11.05.2016г.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lastRenderedPageBreak/>
        <w:t>- постановлением Правительства Российской Федерации от 14 мая 2015г. №466 «О ежегодных основных удлиненных оплачиваемых отпусках»;</w:t>
      </w:r>
    </w:p>
    <w:p w:rsidR="00B25A04" w:rsidRPr="00B25A04"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приказом Министерства образования и науки РФ от 31.05.2016г.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25A04" w:rsidRPr="008903D0" w:rsidRDefault="00B25A04" w:rsidP="00637731">
      <w:pPr>
        <w:numPr>
          <w:ilvl w:val="1"/>
          <w:numId w:val="7"/>
        </w:numPr>
        <w:tabs>
          <w:tab w:val="num" w:pos="1320"/>
        </w:tabs>
        <w:spacing w:after="0" w:line="240" w:lineRule="auto"/>
        <w:ind w:left="0" w:firstLine="567"/>
        <w:jc w:val="both"/>
        <w:rPr>
          <w:rFonts w:ascii="Times New Roman" w:hAnsi="Times New Roman" w:cs="Times New Roman"/>
          <w:color w:val="FF0000"/>
          <w:sz w:val="28"/>
          <w:szCs w:val="28"/>
        </w:rPr>
      </w:pPr>
      <w:r w:rsidRPr="00B25A04">
        <w:rPr>
          <w:rFonts w:ascii="Times New Roman" w:hAnsi="Times New Roman" w:cs="Times New Roman"/>
          <w:sz w:val="28"/>
          <w:szCs w:val="28"/>
        </w:rPr>
        <w:t xml:space="preserve">Рабочее время и время отдыха работников определяется Правилами внутреннего трудового распорядка организации (ст. 91 ТК РФ) (приложение №2),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w:t>
      </w:r>
      <w:r w:rsidRPr="008903D0">
        <w:rPr>
          <w:rFonts w:ascii="Times New Roman" w:hAnsi="Times New Roman" w:cs="Times New Roman"/>
          <w:sz w:val="28"/>
          <w:szCs w:val="28"/>
        </w:rPr>
        <w:t>обязанностями, возлагаемыми на них Уставом образовательной организации.</w:t>
      </w:r>
    </w:p>
    <w:p w:rsidR="00B25A04" w:rsidRPr="008903D0" w:rsidRDefault="00B25A04" w:rsidP="00637731">
      <w:pPr>
        <w:numPr>
          <w:ilvl w:val="1"/>
          <w:numId w:val="7"/>
        </w:numPr>
        <w:tabs>
          <w:tab w:val="clear" w:pos="1448"/>
          <w:tab w:val="num" w:pos="1320"/>
        </w:tabs>
        <w:spacing w:after="0" w:line="240" w:lineRule="auto"/>
        <w:ind w:left="0" w:firstLine="567"/>
        <w:jc w:val="both"/>
        <w:rPr>
          <w:rFonts w:ascii="Times New Roman" w:hAnsi="Times New Roman" w:cs="Times New Roman"/>
          <w:color w:val="FF0000"/>
          <w:sz w:val="28"/>
          <w:szCs w:val="28"/>
        </w:rPr>
      </w:pPr>
      <w:r w:rsidRPr="008903D0">
        <w:rPr>
          <w:rFonts w:ascii="Times New Roman" w:hAnsi="Times New Roman" w:cs="Times New Roman"/>
          <w:sz w:val="28"/>
          <w:szCs w:val="28"/>
        </w:rPr>
        <w:t>Для руководящих работников, работников из числа административно-хозяйственного,</w:t>
      </w:r>
      <w:r w:rsidRPr="00B25A04">
        <w:rPr>
          <w:rFonts w:ascii="Times New Roman" w:hAnsi="Times New Roman" w:cs="Times New Roman"/>
          <w:sz w:val="28"/>
          <w:szCs w:val="28"/>
        </w:rPr>
        <w:t xml:space="preserve">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 </w:t>
      </w:r>
      <w:r w:rsidRPr="008903D0">
        <w:rPr>
          <w:rFonts w:ascii="Times New Roman" w:hAnsi="Times New Roman" w:cs="Times New Roman"/>
          <w:sz w:val="28"/>
          <w:szCs w:val="28"/>
        </w:rPr>
        <w:t>(для женщин – 36 часов в неделю).</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B25A04" w:rsidRPr="00B25A04" w:rsidRDefault="00B25A04" w:rsidP="00637731">
      <w:pPr>
        <w:spacing w:after="0" w:line="240" w:lineRule="auto"/>
        <w:ind w:firstLine="705"/>
        <w:jc w:val="both"/>
        <w:rPr>
          <w:rFonts w:ascii="Times New Roman" w:hAnsi="Times New Roman" w:cs="Times New Roman"/>
          <w:color w:val="555555"/>
          <w:sz w:val="28"/>
          <w:szCs w:val="28"/>
          <w:shd w:val="clear" w:color="auto" w:fill="FFFFFF"/>
        </w:rPr>
      </w:pPr>
      <w:r w:rsidRPr="00B25A04">
        <w:rPr>
          <w:rFonts w:ascii="Times New Roman" w:hAnsi="Times New Roman" w:cs="Times New Roman"/>
          <w:sz w:val="28"/>
          <w:szCs w:val="28"/>
        </w:rPr>
        <w:t>Рабочее время педагогов делится на нормированную и ненормированную часть:</w:t>
      </w:r>
    </w:p>
    <w:p w:rsidR="00B25A04" w:rsidRPr="00B25A04" w:rsidRDefault="00B25A04" w:rsidP="00637731">
      <w:pPr>
        <w:spacing w:after="0" w:line="240" w:lineRule="auto"/>
        <w:ind w:firstLine="709"/>
        <w:jc w:val="both"/>
        <w:rPr>
          <w:rFonts w:ascii="Times New Roman" w:hAnsi="Times New Roman" w:cs="Times New Roman"/>
          <w:sz w:val="28"/>
          <w:szCs w:val="28"/>
          <w:shd w:val="clear" w:color="auto" w:fill="FFFFFF"/>
        </w:rPr>
      </w:pPr>
      <w:r w:rsidRPr="00B25A04">
        <w:rPr>
          <w:rFonts w:ascii="Times New Roman" w:hAnsi="Times New Roman" w:cs="Times New Roman"/>
          <w:sz w:val="28"/>
          <w:szCs w:val="28"/>
          <w:shd w:val="clear" w:color="auto" w:fill="FFFFFF"/>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 xml:space="preserve">- ненормируемая  связанная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w:t>
      </w:r>
      <w:r w:rsidRPr="00B25A04">
        <w:rPr>
          <w:rFonts w:ascii="Times New Roman" w:hAnsi="Times New Roman" w:cs="Times New Roman"/>
          <w:color w:val="000000"/>
          <w:sz w:val="28"/>
          <w:szCs w:val="28"/>
          <w:shd w:val="clear" w:color="auto" w:fill="FFFFFF"/>
        </w:rPr>
        <w:t xml:space="preserve">   требующая затрат рабочего времени, вытекает  из 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Неполное рабочее время – неполный рабочий день или неполная рабочая неделя устанавливаются в следующих случаях:</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по соглашению между работником и работодателем;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w:t>
      </w:r>
      <w:r w:rsidRPr="00B25A04">
        <w:rPr>
          <w:rFonts w:ascii="Times New Roman" w:hAnsi="Times New Roman" w:cs="Times New Roman"/>
          <w:sz w:val="28"/>
          <w:szCs w:val="28"/>
        </w:rPr>
        <w:lastRenderedPageBreak/>
        <w:t>(ребенка-инвалида до 18 лет), а также лица, осуществляющего уход за больным членом семьи в соответствии с медицинским заключением.</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Родитель ребенка-инвалида имеет право на 4 добавочных выходных дня ежемесячно.</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Часы, свободные от проведения занятий, дежурств, предусмотренных планом организации (заседания педагогического совета, родительские собрания и т. д.), педагогические работники вправе использовать по своему усмотрению.</w:t>
      </w:r>
    </w:p>
    <w:p w:rsidR="00B25A04" w:rsidRPr="00B25A04" w:rsidRDefault="00B25A04" w:rsidP="00637731">
      <w:pPr>
        <w:numPr>
          <w:ilvl w:val="1"/>
          <w:numId w:val="7"/>
        </w:numPr>
        <w:tabs>
          <w:tab w:val="num" w:pos="132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Работа в выходные и нерабочие праздничные дни запрещена. Привлечение работников образовательной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в целом или её подразделений.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Привлечение работников в выходные и нерабочие праздничные дни без их согласия допускается в только случаях, предусмотренных ст.113 ТК РФ.</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Привлечение работников к работе в выходные и нерабочие праздничные дни производится по письменному приказу работодателя.</w:t>
      </w:r>
    </w:p>
    <w:p w:rsidR="00B25A04" w:rsidRPr="008903D0" w:rsidRDefault="00B25A04" w:rsidP="00637731">
      <w:pPr>
        <w:autoSpaceDE w:val="0"/>
        <w:autoSpaceDN w:val="0"/>
        <w:adjustRightInd w:val="0"/>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w:t>
      </w:r>
      <w:r w:rsidRPr="008903D0">
        <w:rPr>
          <w:rFonts w:ascii="Times New Roman" w:hAnsi="Times New Roman" w:cs="Times New Roman"/>
          <w:sz w:val="28"/>
          <w:szCs w:val="28"/>
        </w:rPr>
        <w:t>отдыха оплате не подлежит.</w:t>
      </w:r>
    </w:p>
    <w:p w:rsidR="00B25A04" w:rsidRPr="008903D0" w:rsidRDefault="00B25A04" w:rsidP="00637731">
      <w:pPr>
        <w:numPr>
          <w:ilvl w:val="1"/>
          <w:numId w:val="7"/>
        </w:numPr>
        <w:spacing w:after="0" w:line="240" w:lineRule="auto"/>
        <w:ind w:left="0" w:firstLine="567"/>
        <w:jc w:val="both"/>
        <w:rPr>
          <w:rFonts w:ascii="Times New Roman" w:hAnsi="Times New Roman" w:cs="Times New Roman"/>
          <w:spacing w:val="-6"/>
          <w:sz w:val="28"/>
          <w:szCs w:val="28"/>
        </w:rPr>
      </w:pPr>
      <w:r w:rsidRPr="008903D0">
        <w:rPr>
          <w:rFonts w:ascii="Times New Roman" w:hAnsi="Times New Roman" w:cs="Times New Roman"/>
          <w:sz w:val="28"/>
          <w:szCs w:val="28"/>
        </w:rPr>
        <w:t xml:space="preserve">В случаях, предусмотренных ст. 99 ТК РФ, </w:t>
      </w:r>
      <w:r w:rsidRPr="008903D0">
        <w:rPr>
          <w:rFonts w:ascii="Times New Roman" w:hAnsi="Times New Roman" w:cs="Times New Roman"/>
          <w:sz w:val="28"/>
          <w:szCs w:val="28"/>
          <w:shd w:val="clear" w:color="auto" w:fill="FFFFFF"/>
        </w:rPr>
        <w:t>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pacing w:val="-6"/>
          <w:sz w:val="28"/>
          <w:szCs w:val="28"/>
        </w:rPr>
      </w:pPr>
      <w:r w:rsidRPr="00B25A04">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25A04" w:rsidRPr="00B25A04" w:rsidRDefault="00B25A04" w:rsidP="00637731">
      <w:pPr>
        <w:pStyle w:val="3"/>
        <w:ind w:firstLine="709"/>
      </w:pPr>
      <w:r w:rsidRPr="00B25A04">
        <w:t>Отпуск за первый год работы предоставляется работникам по истечении шести месяцев непрерывной работы в образовательной организации. По соглашению сторон оплачиваемый отпуск может быть предоставлен работникам и до истечения шести месяцев (статья 122 ТК РФ).</w:t>
      </w:r>
    </w:p>
    <w:p w:rsidR="00B25A04" w:rsidRPr="00B25A04" w:rsidRDefault="00B25A04" w:rsidP="00637731">
      <w:pPr>
        <w:pStyle w:val="3"/>
        <w:ind w:firstLine="709"/>
        <w:rPr>
          <w:shd w:val="clear" w:color="auto" w:fill="FFFFFF"/>
        </w:rPr>
      </w:pPr>
      <w:r w:rsidRPr="00A77E86">
        <w:rPr>
          <w:shd w:val="clear" w:color="auto" w:fill="FFFFFF"/>
        </w:rPr>
        <w:t>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r w:rsidRPr="00B25A04">
        <w:rPr>
          <w:shd w:val="clear" w:color="auto" w:fill="FFFFFF"/>
        </w:rPr>
        <w:t xml:space="preserve">Исчисление продолжительности отпуска </w:t>
      </w:r>
      <w:r w:rsidRPr="00B25A04">
        <w:rPr>
          <w:shd w:val="clear" w:color="auto" w:fill="FFFFFF"/>
        </w:rPr>
        <w:lastRenderedPageBreak/>
        <w:t>пропорционально проработанному времени осуществляется только в случае выплаты денежной компенсации при увольнении.</w:t>
      </w:r>
    </w:p>
    <w:p w:rsidR="00B25A04" w:rsidRPr="00B25A04" w:rsidRDefault="00B25A04" w:rsidP="00637731">
      <w:pPr>
        <w:pStyle w:val="3"/>
        <w:ind w:firstLine="709"/>
      </w:pPr>
      <w:r w:rsidRPr="00B25A04">
        <w:t xml:space="preserve"> За второй и последующий годы работы – в любое время рабочего года в соответствии с очередностью предоставления отпусков.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B25A04" w:rsidRPr="00A77E86"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shd w:val="clear" w:color="auto" w:fill="FFFFFF"/>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rPr>
        <w:t>Часть отпуска, превышающая 28 календарных дней, по письменному заявлению работника и финансовым возможностям, может быть заменена денежной компенсацией (ст. 126 ТК РФ)</w:t>
      </w:r>
    </w:p>
    <w:p w:rsidR="00B25A04" w:rsidRPr="00B25A04" w:rsidRDefault="00B25A04" w:rsidP="00637731">
      <w:pPr>
        <w:numPr>
          <w:ilvl w:val="1"/>
          <w:numId w:val="7"/>
        </w:num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Работодатель обязуется:</w:t>
      </w:r>
    </w:p>
    <w:p w:rsidR="00B25A04" w:rsidRPr="00B25A04" w:rsidRDefault="00B25A04" w:rsidP="00637731">
      <w:pPr>
        <w:numPr>
          <w:ilvl w:val="2"/>
          <w:numId w:val="7"/>
        </w:numPr>
        <w:tabs>
          <w:tab w:val="clear" w:pos="2298"/>
          <w:tab w:val="num" w:pos="168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Предоставлять ежегодный дополнительный оплачиваемый отпуск работникам:</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занятым на работах с вредными и (или) опасными условиями труда в соответствии со ст. 117 ТК РФ. До проведения аттестации рабочих мест по 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3).</w:t>
      </w:r>
    </w:p>
    <w:p w:rsidR="00B25A04" w:rsidRPr="00B25A04" w:rsidRDefault="00B25A04" w:rsidP="00637731">
      <w:pPr>
        <w:spacing w:after="0" w:line="240" w:lineRule="auto"/>
        <w:ind w:firstLine="540"/>
        <w:jc w:val="both"/>
        <w:rPr>
          <w:rFonts w:ascii="Times New Roman" w:hAnsi="Times New Roman" w:cs="Times New Roman"/>
          <w:i/>
          <w:sz w:val="28"/>
          <w:szCs w:val="28"/>
        </w:rPr>
      </w:pPr>
      <w:r w:rsidRPr="00B25A04">
        <w:rPr>
          <w:rFonts w:ascii="Times New Roman" w:hAnsi="Times New Roman" w:cs="Times New Roman"/>
          <w:sz w:val="28"/>
          <w:szCs w:val="28"/>
        </w:rPr>
        <w:t>- с ненормированным рабочим днем в соответствии со ст. 119 ТК РФ (приложение № 4).</w:t>
      </w:r>
    </w:p>
    <w:p w:rsidR="00B25A04" w:rsidRPr="00B25A04" w:rsidRDefault="00B25A04" w:rsidP="00637731">
      <w:pPr>
        <w:pStyle w:val="3"/>
        <w:numPr>
          <w:ilvl w:val="2"/>
          <w:numId w:val="7"/>
        </w:numPr>
        <w:tabs>
          <w:tab w:val="clear" w:pos="2298"/>
          <w:tab w:val="num" w:pos="2040"/>
        </w:tabs>
        <w:ind w:left="0" w:firstLine="1134"/>
      </w:pPr>
      <w:r w:rsidRPr="00B25A04">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B25A04" w:rsidRPr="00B25A04" w:rsidRDefault="00B25A04" w:rsidP="00637731">
      <w:pPr>
        <w:pStyle w:val="3"/>
        <w:numPr>
          <w:ilvl w:val="2"/>
          <w:numId w:val="7"/>
        </w:numPr>
        <w:tabs>
          <w:tab w:val="clear" w:pos="2298"/>
          <w:tab w:val="num" w:pos="2040"/>
        </w:tabs>
        <w:ind w:left="0" w:firstLine="1134"/>
      </w:pPr>
      <w:r w:rsidRPr="00B25A04">
        <w:t>Ежегодный оплачиваемый отпуск продлевается в случае временной нетрудоспособности работника, наступившей во время отпуска.</w:t>
      </w:r>
    </w:p>
    <w:p w:rsidR="00B25A04" w:rsidRPr="00B25A04" w:rsidRDefault="00B25A04" w:rsidP="00637731">
      <w:pPr>
        <w:pStyle w:val="3"/>
        <w:ind w:firstLine="705"/>
      </w:pPr>
      <w:r w:rsidRPr="00B25A04">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lastRenderedPageBreak/>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1930г. № 169).</w:t>
      </w:r>
    </w:p>
    <w:p w:rsidR="00B25A04" w:rsidRPr="00B25A04" w:rsidRDefault="00B25A04" w:rsidP="00637731">
      <w:pPr>
        <w:numPr>
          <w:ilvl w:val="2"/>
          <w:numId w:val="7"/>
        </w:numPr>
        <w:tabs>
          <w:tab w:val="clear" w:pos="2298"/>
          <w:tab w:val="num" w:pos="1920"/>
        </w:tabs>
        <w:spacing w:after="0" w:line="240" w:lineRule="auto"/>
        <w:ind w:left="0" w:firstLine="1134"/>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 работающим пенсионерам по старости – до 14 календарных дней в году;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работающим инвалидам – до 60 календарных дней в году;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 рождении ребенка в семье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для сопровождения детей младшего школьного возраста в школу – 2 календарных дня;</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в связи с переездом на новое место жительства – 2 календарных дня;</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для проводов детей в армию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в случае регистрации брака работника (детей работника)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на похороны близких родственников – 5 календарных дней.</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A77E86">
        <w:rPr>
          <w:rFonts w:ascii="Times New Roman" w:hAnsi="Times New Roman" w:cs="Times New Roman"/>
          <w:sz w:val="28"/>
          <w:szCs w:val="28"/>
        </w:rPr>
        <w:t>4.10.5. Предоставлять работникам дополнительный оплачиваемый отпуск   при отсутствии в течение учебного года дней нетрудоспособности – 1 календарный день.</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Не реже чем через каждые 10 лет непрерывной педагогической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 (приложение № 5).</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lastRenderedPageBreak/>
        <w:t>По заявлению педагогического работника длительный отпуск:</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продляется или переносится на другой период на основании листка нетрудоспособности работника в период нахождения его в отпуске,</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присоединяется к ежегодному основному оплачиваемому отпуску.</w:t>
      </w:r>
    </w:p>
    <w:p w:rsidR="00B25A04" w:rsidRPr="00B25A04" w:rsidRDefault="00B25A04" w:rsidP="00637731">
      <w:pPr>
        <w:spacing w:after="0" w:line="240" w:lineRule="auto"/>
        <w:ind w:firstLine="540"/>
        <w:jc w:val="both"/>
        <w:rPr>
          <w:rFonts w:ascii="Times New Roman" w:hAnsi="Times New Roman" w:cs="Times New Roman"/>
          <w:sz w:val="28"/>
          <w:szCs w:val="28"/>
          <w:shd w:val="clear" w:color="auto" w:fill="FFFFFF"/>
        </w:rPr>
      </w:pPr>
      <w:r w:rsidRPr="00A77E86">
        <w:rPr>
          <w:rFonts w:ascii="Times New Roman" w:hAnsi="Times New Roman" w:cs="Times New Roman"/>
          <w:sz w:val="28"/>
          <w:szCs w:val="28"/>
        </w:rPr>
        <w:t>4.12.</w:t>
      </w:r>
      <w:r w:rsidRPr="00A77E86">
        <w:rPr>
          <w:rFonts w:ascii="Times New Roman" w:hAnsi="Times New Roman" w:cs="Times New Roman"/>
          <w:sz w:val="28"/>
          <w:szCs w:val="28"/>
          <w:shd w:val="clear" w:color="auto" w:fill="FFFFFF"/>
        </w:rPr>
        <w:t>Запрещается не предоставление ежегодного оплачиваемого отпуска в течение двух лет подряд.</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shd w:val="clear" w:color="auto" w:fill="FFFFFF"/>
        </w:rPr>
        <w:t>4.13.При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B25A04" w:rsidRPr="00B25A04" w:rsidRDefault="00B25A04" w:rsidP="00637731">
      <w:pPr>
        <w:tabs>
          <w:tab w:val="num" w:pos="144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4.14.Общими выходными днями являются суббота и воскресенье.</w:t>
      </w:r>
    </w:p>
    <w:p w:rsidR="00B25A04" w:rsidRPr="00B25A04" w:rsidRDefault="00B25A04" w:rsidP="00637731">
      <w:pPr>
        <w:tabs>
          <w:tab w:val="num" w:pos="144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4.15.Время перерыва для отдыха и питания, а также график дежурств педагогических работников по образовательной организации, графики сменности, работы в выходные и нерабочие праздничные дни устанавливаются  Правилами внутреннего трудового распорядка.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образовательной организации обеспечивается возможность приема пищи одновременно вместе с воспитанниками</w:t>
      </w:r>
      <w:r w:rsidRPr="00B25A04">
        <w:rPr>
          <w:rFonts w:ascii="Times New Roman" w:hAnsi="Times New Roman" w:cs="Times New Roman"/>
          <w:spacing w:val="-6"/>
          <w:sz w:val="28"/>
          <w:szCs w:val="28"/>
        </w:rPr>
        <w:t>, в том числе в течение перерывов между занятиями</w:t>
      </w:r>
      <w:r w:rsidRPr="00B25A04">
        <w:rPr>
          <w:rFonts w:ascii="Times New Roman" w:hAnsi="Times New Roman" w:cs="Times New Roman"/>
          <w:sz w:val="28"/>
          <w:szCs w:val="28"/>
        </w:rPr>
        <w:t xml:space="preserve"> или отдельно в специально отведенном для этой цели помещении. </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B25A04" w:rsidRPr="00B25A04" w:rsidRDefault="00B25A04" w:rsidP="00637731">
      <w:pPr>
        <w:tabs>
          <w:tab w:val="num" w:pos="1560"/>
        </w:tabs>
        <w:spacing w:after="0" w:line="240" w:lineRule="auto"/>
        <w:ind w:left="284"/>
        <w:jc w:val="both"/>
        <w:rPr>
          <w:rFonts w:ascii="Times New Roman" w:hAnsi="Times New Roman" w:cs="Times New Roman"/>
          <w:sz w:val="28"/>
          <w:szCs w:val="28"/>
        </w:rPr>
      </w:pPr>
      <w:r w:rsidRPr="00B25A04">
        <w:rPr>
          <w:rFonts w:ascii="Times New Roman" w:hAnsi="Times New Roman" w:cs="Times New Roman"/>
          <w:sz w:val="28"/>
          <w:szCs w:val="28"/>
        </w:rPr>
        <w:t xml:space="preserve">   4.16.Профком    обязуется:</w:t>
      </w:r>
    </w:p>
    <w:p w:rsidR="00B25A04" w:rsidRPr="00B25A04" w:rsidRDefault="00B25A04" w:rsidP="00637731">
      <w:pPr>
        <w:pStyle w:val="3"/>
        <w:tabs>
          <w:tab w:val="num" w:pos="1560"/>
        </w:tabs>
        <w:ind w:firstLine="284"/>
      </w:pPr>
      <w:r w:rsidRPr="00B25A04">
        <w:t xml:space="preserve">   4.16.1.Осуществлять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25A04" w:rsidRPr="00B25A04" w:rsidRDefault="00B25A04" w:rsidP="00637731">
      <w:pPr>
        <w:pStyle w:val="3"/>
        <w:tabs>
          <w:tab w:val="num" w:pos="1560"/>
        </w:tabs>
        <w:ind w:firstLine="284"/>
      </w:pPr>
      <w:r w:rsidRPr="00B25A04">
        <w:t xml:space="preserve">  4.16.2.Предоставлять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25A04" w:rsidRPr="00B25A04" w:rsidRDefault="00B25A04" w:rsidP="00637731">
      <w:pPr>
        <w:pStyle w:val="3"/>
      </w:pPr>
      <w:r w:rsidRPr="00B25A04">
        <w:t xml:space="preserve">      4.16.3. Вносить работодателю представления об устранении выявленных нарушений.</w:t>
      </w:r>
    </w:p>
    <w:p w:rsidR="00B25A04" w:rsidRPr="00B25A04" w:rsidRDefault="00B25A04" w:rsidP="00637731">
      <w:pPr>
        <w:pStyle w:val="3"/>
        <w:tabs>
          <w:tab w:val="num" w:pos="1560"/>
        </w:tabs>
      </w:pPr>
    </w:p>
    <w:p w:rsidR="00B25A04" w:rsidRPr="00B25A04" w:rsidRDefault="00B25A04" w:rsidP="00637731">
      <w:pPr>
        <w:numPr>
          <w:ilvl w:val="0"/>
          <w:numId w:val="7"/>
        </w:numPr>
        <w:tabs>
          <w:tab w:val="clear" w:pos="1164"/>
          <w:tab w:val="num" w:pos="72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ОПЛАТА И НОРМИРОВАНИЕ ТРУДА</w:t>
      </w:r>
    </w:p>
    <w:p w:rsidR="00B25A04" w:rsidRPr="00B25A04" w:rsidRDefault="00B25A04" w:rsidP="00637731">
      <w:pPr>
        <w:spacing w:after="0" w:line="240" w:lineRule="auto"/>
        <w:ind w:firstLine="709"/>
        <w:jc w:val="both"/>
        <w:rPr>
          <w:rFonts w:ascii="Times New Roman" w:hAnsi="Times New Roman" w:cs="Times New Roman"/>
          <w:b/>
          <w:color w:val="000000"/>
          <w:sz w:val="28"/>
          <w:szCs w:val="28"/>
          <w:shd w:val="clear" w:color="auto" w:fill="FFFFFF"/>
        </w:rPr>
      </w:pPr>
      <w:r w:rsidRPr="00B25A04">
        <w:rPr>
          <w:rFonts w:ascii="Times New Roman" w:hAnsi="Times New Roman" w:cs="Times New Roman"/>
          <w:color w:val="000000"/>
          <w:sz w:val="28"/>
          <w:szCs w:val="28"/>
        </w:rPr>
        <w:t>5.1.</w:t>
      </w:r>
      <w:r w:rsidRPr="00A77E86">
        <w:rPr>
          <w:rFonts w:ascii="Times New Roman" w:hAnsi="Times New Roman" w:cs="Times New Roman"/>
          <w:sz w:val="28"/>
          <w:szCs w:val="28"/>
        </w:rPr>
        <w:t>Оплата труда работников учреждения определяется трудовыми договорами, заключенными между руководителем учреждения и работниками, исходя из условий труда, его результативности, особенностей деятельности учреждения.</w:t>
      </w:r>
    </w:p>
    <w:p w:rsidR="00B25A04" w:rsidRPr="00B25A04" w:rsidRDefault="00B25A04" w:rsidP="00637731">
      <w:pPr>
        <w:pStyle w:val="a3062fed5de3eb57fd721d3df927adeeconsplustitle"/>
        <w:shd w:val="clear" w:color="auto" w:fill="FFFFFF"/>
        <w:spacing w:before="0" w:beforeAutospacing="0" w:after="0" w:afterAutospacing="0"/>
        <w:ind w:firstLine="709"/>
        <w:jc w:val="both"/>
        <w:rPr>
          <w:sz w:val="28"/>
          <w:szCs w:val="28"/>
        </w:rPr>
      </w:pPr>
      <w:r w:rsidRPr="00B25A04">
        <w:rPr>
          <w:color w:val="000000"/>
          <w:sz w:val="28"/>
          <w:szCs w:val="28"/>
          <w:shd w:val="clear" w:color="auto" w:fill="FFFFFF"/>
        </w:rPr>
        <w:t>Правовым основанием введения новой системы оплаты труда являются:</w:t>
      </w:r>
      <w:hyperlink r:id="rId11" w:history="1">
        <w:r w:rsidRPr="00B25A04">
          <w:rPr>
            <w:sz w:val="28"/>
            <w:szCs w:val="28"/>
          </w:rPr>
          <w:t>статья 144</w:t>
        </w:r>
      </w:hyperlink>
      <w:r w:rsidRPr="00B25A04">
        <w:rPr>
          <w:sz w:val="28"/>
          <w:szCs w:val="28"/>
        </w:rPr>
        <w:t xml:space="preserve"> Трудового кодекса Российской Федерации,</w:t>
      </w:r>
      <w:r w:rsidRPr="00B25A04">
        <w:rPr>
          <w:rStyle w:val="apple-converted-space"/>
          <w:color w:val="000000"/>
          <w:sz w:val="28"/>
          <w:szCs w:val="28"/>
          <w:shd w:val="clear" w:color="auto" w:fill="FFFFFF"/>
        </w:rPr>
        <w:t>  </w:t>
      </w:r>
      <w:r w:rsidRPr="00B25A04">
        <w:rPr>
          <w:sz w:val="28"/>
          <w:szCs w:val="28"/>
        </w:rPr>
        <w:t xml:space="preserve">Постановление  Правительства Белгородской области № 134-пп от 07 апреля 2014года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w:t>
      </w:r>
      <w:r w:rsidRPr="00B25A04">
        <w:rPr>
          <w:sz w:val="28"/>
          <w:szCs w:val="28"/>
        </w:rPr>
        <w:lastRenderedPageBreak/>
        <w:t xml:space="preserve">реализации прав на получение общедоступного и бесплатного дошкольного образования» с последующими изменениями, </w:t>
      </w:r>
      <w:r w:rsidR="00C40A59">
        <w:rPr>
          <w:sz w:val="28"/>
          <w:szCs w:val="28"/>
        </w:rPr>
        <w:t>п</w:t>
      </w:r>
      <w:r w:rsidRPr="00B25A04">
        <w:rPr>
          <w:sz w:val="28"/>
          <w:szCs w:val="28"/>
        </w:rPr>
        <w:t xml:space="preserve">остановление  администрации  </w:t>
      </w:r>
      <w:r w:rsidR="00C40A59">
        <w:rPr>
          <w:sz w:val="28"/>
          <w:szCs w:val="28"/>
        </w:rPr>
        <w:t>муниципального  района  «</w:t>
      </w:r>
      <w:r w:rsidRPr="00B25A04">
        <w:rPr>
          <w:sz w:val="28"/>
          <w:szCs w:val="28"/>
        </w:rPr>
        <w:t>Алексеевск</w:t>
      </w:r>
      <w:r w:rsidR="00C40A59">
        <w:rPr>
          <w:sz w:val="28"/>
          <w:szCs w:val="28"/>
        </w:rPr>
        <w:t xml:space="preserve">ий район и город Алексеевка» </w:t>
      </w:r>
      <w:r w:rsidRPr="00B25A04">
        <w:rPr>
          <w:sz w:val="28"/>
          <w:szCs w:val="28"/>
        </w:rPr>
        <w:t xml:space="preserve"> № 521 от 01 августа </w:t>
      </w:r>
      <w:smartTag w:uri="urn:schemas-microsoft-com:office:smarttags" w:element="metricconverter">
        <w:smartTagPr>
          <w:attr w:name="ProductID" w:val="2014 г"/>
        </w:smartTagPr>
        <w:r w:rsidRPr="00B25A04">
          <w:rPr>
            <w:sz w:val="28"/>
            <w:szCs w:val="28"/>
          </w:rPr>
          <w:t>2014 г</w:t>
        </w:r>
      </w:smartTag>
      <w:r w:rsidR="00C40A59">
        <w:rPr>
          <w:sz w:val="28"/>
          <w:szCs w:val="28"/>
        </w:rPr>
        <w:t xml:space="preserve">. «О системе </w:t>
      </w:r>
      <w:r w:rsidRPr="00B25A04">
        <w:rPr>
          <w:sz w:val="28"/>
          <w:szCs w:val="28"/>
        </w:rPr>
        <w:t xml:space="preserve">оплаты труда </w:t>
      </w:r>
      <w:r w:rsidRPr="00B25A04">
        <w:rPr>
          <w:bCs/>
          <w:sz w:val="28"/>
          <w:szCs w:val="28"/>
        </w:rPr>
        <w:t xml:space="preserve">работников  дошкольных образовательных учреждений </w:t>
      </w:r>
      <w:r w:rsidRPr="00B25A04">
        <w:rPr>
          <w:sz w:val="28"/>
          <w:szCs w:val="28"/>
        </w:rPr>
        <w:t>муниципального района  «Алексеевский  район и город Алексеевка» с последующими изменениями</w:t>
      </w:r>
      <w:r w:rsidRPr="00B25A04">
        <w:rPr>
          <w:color w:val="000000"/>
          <w:sz w:val="28"/>
          <w:szCs w:val="28"/>
          <w:shd w:val="clear" w:color="auto" w:fill="FFFFFF"/>
        </w:rPr>
        <w:t xml:space="preserve">, </w:t>
      </w:r>
      <w:r w:rsidRPr="00B25A04">
        <w:rPr>
          <w:sz w:val="28"/>
          <w:szCs w:val="28"/>
        </w:rPr>
        <w:t>Положение об оплате труда работников муниципального бюджетного дошкольного образовательного учреждения «</w:t>
      </w:r>
      <w:r w:rsidR="000D11B2">
        <w:rPr>
          <w:sz w:val="28"/>
          <w:szCs w:val="28"/>
        </w:rPr>
        <w:t>Совет</w:t>
      </w:r>
      <w:r w:rsidR="00A77E86">
        <w:rPr>
          <w:sz w:val="28"/>
          <w:szCs w:val="28"/>
        </w:rPr>
        <w:t>ский</w:t>
      </w:r>
      <w:r w:rsidRPr="00B25A04">
        <w:rPr>
          <w:sz w:val="28"/>
          <w:szCs w:val="28"/>
        </w:rPr>
        <w:t xml:space="preserve"> детский сад»  Алексеевского городского округа (приложение № 6).</w:t>
      </w:r>
    </w:p>
    <w:p w:rsidR="00B25A04" w:rsidRPr="00A77E86" w:rsidRDefault="00B25A04" w:rsidP="00637731">
      <w:pPr>
        <w:spacing w:after="0" w:line="240" w:lineRule="auto"/>
        <w:ind w:firstLine="709"/>
        <w:jc w:val="both"/>
        <w:rPr>
          <w:rFonts w:ascii="Times New Roman" w:hAnsi="Times New Roman" w:cs="Times New Roman"/>
          <w:bCs/>
          <w:sz w:val="28"/>
          <w:szCs w:val="28"/>
        </w:rPr>
      </w:pPr>
      <w:r w:rsidRPr="00A77E86">
        <w:rPr>
          <w:rFonts w:ascii="Times New Roman" w:hAnsi="Times New Roman" w:cs="Times New Roman"/>
          <w:sz w:val="28"/>
          <w:szCs w:val="28"/>
        </w:rPr>
        <w:t>Руководитель учреждения формирует и утверждает штатное расписание учреждения в пределах базовой части фонда оплаты труда образовательного учреждения и по согласованию с профкомом первичной профсоюзной организации.</w:t>
      </w:r>
    </w:p>
    <w:p w:rsidR="00B25A04" w:rsidRPr="00B25A04" w:rsidRDefault="00B25A04" w:rsidP="00637731">
      <w:pPr>
        <w:pStyle w:val="ConsPlusTitle"/>
        <w:jc w:val="both"/>
        <w:rPr>
          <w:b w:val="0"/>
        </w:rPr>
      </w:pPr>
      <w:r w:rsidRPr="00B25A04">
        <w:rPr>
          <w:b w:val="0"/>
        </w:rPr>
        <w:t xml:space="preserve">        5.2.Заработная плата выплачивается работникам в денежной форме перечислением на банковскую карточку.</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 xml:space="preserve">Выплата заработной платы обслуживающему персоналу производится </w:t>
      </w:r>
      <w:r w:rsidRPr="00B25A04">
        <w:rPr>
          <w:rFonts w:ascii="Times New Roman" w:hAnsi="Times New Roman" w:cs="Times New Roman"/>
          <w:sz w:val="28"/>
          <w:szCs w:val="28"/>
          <w:u w:val="single"/>
        </w:rPr>
        <w:t>7, 22</w:t>
      </w:r>
      <w:r w:rsidRPr="00B25A04">
        <w:rPr>
          <w:rFonts w:ascii="Times New Roman" w:hAnsi="Times New Roman" w:cs="Times New Roman"/>
          <w:sz w:val="28"/>
          <w:szCs w:val="28"/>
        </w:rPr>
        <w:t xml:space="preserve"> числа следующего месяца, педагогическим работникам осуществляется </w:t>
      </w:r>
      <w:r w:rsidRPr="00B25A04">
        <w:rPr>
          <w:rFonts w:ascii="Times New Roman" w:hAnsi="Times New Roman" w:cs="Times New Roman"/>
          <w:sz w:val="28"/>
          <w:szCs w:val="28"/>
          <w:u w:val="single"/>
        </w:rPr>
        <w:t xml:space="preserve">12, 27 </w:t>
      </w:r>
      <w:r w:rsidRPr="00B25A04">
        <w:rPr>
          <w:rFonts w:ascii="Times New Roman" w:hAnsi="Times New Roman" w:cs="Times New Roman"/>
          <w:sz w:val="28"/>
          <w:szCs w:val="28"/>
        </w:rPr>
        <w:t>числа текущего месяца.</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B25A04" w:rsidRPr="00B25A04" w:rsidRDefault="00B25A04" w:rsidP="00637731">
      <w:pPr>
        <w:pStyle w:val="a6"/>
        <w:ind w:firstLine="540"/>
        <w:jc w:val="both"/>
        <w:rPr>
          <w:rFonts w:ascii="Times New Roman" w:hAnsi="Times New Roman"/>
          <w:sz w:val="28"/>
          <w:szCs w:val="28"/>
        </w:rPr>
      </w:pPr>
      <w:r w:rsidRPr="00B25A04">
        <w:rPr>
          <w:rFonts w:ascii="Times New Roman" w:hAnsi="Times New Roman"/>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hAnsi="Times New Roman"/>
          <w:sz w:val="28"/>
          <w:szCs w:val="28"/>
        </w:rPr>
        <w:t xml:space="preserve">         5.3.Оплата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размерена  12%. До проведения специальной оценки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№579.</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eastAsia="MS Mincho" w:hAnsi="Times New Roman"/>
          <w:sz w:val="28"/>
          <w:szCs w:val="28"/>
        </w:rPr>
        <w:t xml:space="preserve">       5.4.Оплата труда работников в ночное время (с 22 часов до 6 часов)производится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w:t>
      </w:r>
    </w:p>
    <w:p w:rsidR="00B25A04" w:rsidRPr="00B25A04" w:rsidRDefault="00B25A04" w:rsidP="00637731">
      <w:pPr>
        <w:shd w:val="clear" w:color="auto" w:fill="FFFFFF"/>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5.5.Переработка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оплачивается в соответствии с положением об оплате труда.</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5.6.Работодатель обязуется:</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5.6.1.При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начислением процентов (денежной компенсации) в размере не ниже одной сто пятидесятой действующей в это время ключевой ставки рефинансирование Центрального банка РФ от невыплаченных </w:t>
      </w:r>
      <w:r w:rsidRPr="00B25A04">
        <w:rPr>
          <w:rFonts w:ascii="Times New Roman" w:hAnsi="Times New Roman" w:cs="Times New Roman"/>
          <w:sz w:val="28"/>
          <w:szCs w:val="28"/>
        </w:rPr>
        <w:lastRenderedPageBreak/>
        <w:t>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B25A04" w:rsidRPr="00B25A04"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5.6.2.Сохранять за работниками, участвовавшими в забастовке из-за невыполнения настоящего коллективного договора, отраслевого территориального соглашения по вине работодателя или органов власти, заработную плату в полном размере.</w:t>
      </w:r>
    </w:p>
    <w:p w:rsidR="00B25A04" w:rsidRPr="001671DC" w:rsidRDefault="00B25A04" w:rsidP="00637731">
      <w:pPr>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 xml:space="preserve">       5.6.3.Возместить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Pr="00B25A04">
        <w:rPr>
          <w:rFonts w:ascii="Times New Roman" w:hAnsi="Times New Roman" w:cs="Times New Roman"/>
          <w:spacing w:val="-1"/>
          <w:sz w:val="28"/>
          <w:szCs w:val="28"/>
        </w:rPr>
        <w:t xml:space="preserve">порядке, предусмотренном ст.142 ТК РФ, в полном </w:t>
      </w:r>
      <w:r w:rsidRPr="001671DC">
        <w:rPr>
          <w:rFonts w:ascii="Times New Roman" w:hAnsi="Times New Roman" w:cs="Times New Roman"/>
          <w:spacing w:val="-1"/>
          <w:sz w:val="28"/>
          <w:szCs w:val="28"/>
        </w:rPr>
        <w:t>размере</w:t>
      </w:r>
      <w:r w:rsidRPr="001671DC">
        <w:rPr>
          <w:rFonts w:ascii="Times New Roman" w:hAnsi="Times New Roman" w:cs="Times New Roman"/>
          <w:sz w:val="28"/>
          <w:szCs w:val="28"/>
        </w:rPr>
        <w:t>.</w:t>
      </w:r>
    </w:p>
    <w:p w:rsidR="00B25A04" w:rsidRPr="001671DC" w:rsidRDefault="00B25A04" w:rsidP="00637731">
      <w:pPr>
        <w:spacing w:after="0" w:line="240" w:lineRule="auto"/>
        <w:jc w:val="both"/>
        <w:rPr>
          <w:rFonts w:ascii="Times New Roman" w:hAnsi="Times New Roman" w:cs="Times New Roman"/>
          <w:sz w:val="28"/>
          <w:szCs w:val="28"/>
        </w:rPr>
      </w:pPr>
      <w:r w:rsidRPr="001671DC">
        <w:rPr>
          <w:rFonts w:ascii="Times New Roman" w:hAnsi="Times New Roman" w:cs="Times New Roman"/>
          <w:sz w:val="28"/>
          <w:szCs w:val="28"/>
        </w:rPr>
        <w:t xml:space="preserve">        5.6.4.Сохранять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A77E86" w:rsidRPr="001671DC" w:rsidRDefault="00B25A04" w:rsidP="00637731">
      <w:pPr>
        <w:pStyle w:val="ac"/>
        <w:shd w:val="clear" w:color="auto" w:fill="FFFFFF"/>
        <w:spacing w:before="0" w:beforeAutospacing="0" w:after="0" w:afterAutospacing="0"/>
        <w:jc w:val="both"/>
        <w:rPr>
          <w:rFonts w:ascii="Arial" w:hAnsi="Arial" w:cs="Arial"/>
          <w:sz w:val="23"/>
          <w:szCs w:val="23"/>
        </w:rPr>
      </w:pPr>
      <w:r w:rsidRPr="001671DC">
        <w:rPr>
          <w:sz w:val="28"/>
          <w:szCs w:val="28"/>
        </w:rPr>
        <w:t xml:space="preserve">       5.6.5.</w:t>
      </w:r>
      <w:r w:rsidR="00A77E86" w:rsidRPr="001671DC">
        <w:rPr>
          <w:sz w:val="28"/>
          <w:szCs w:val="28"/>
        </w:rPr>
        <w:t xml:space="preserve"> Выдавать всем работникам расчетные листки по начисленной и выплаченной заработной плате. П</w:t>
      </w:r>
      <w:r w:rsidR="00A77E86" w:rsidRPr="001671DC">
        <w:rPr>
          <w:rStyle w:val="ad"/>
          <w:i w:val="0"/>
          <w:iCs w:val="0"/>
          <w:sz w:val="28"/>
          <w:szCs w:val="28"/>
          <w:shd w:val="clear" w:color="auto" w:fill="FFFFFF"/>
        </w:rPr>
        <w:t>орядок выдачи расчетных листков при перечислении заработной платы на банковскую карту, законодательством не определен</w:t>
      </w:r>
      <w:r w:rsidR="00A77E86" w:rsidRPr="001671DC">
        <w:rPr>
          <w:i/>
          <w:iCs/>
          <w:sz w:val="28"/>
          <w:szCs w:val="28"/>
          <w:shd w:val="clear" w:color="auto" w:fill="FFFFFF"/>
        </w:rPr>
        <w:t>. </w:t>
      </w:r>
      <w:r w:rsidR="00A77E86" w:rsidRPr="001671DC">
        <w:rPr>
          <w:sz w:val="28"/>
          <w:szCs w:val="28"/>
          <w:shd w:val="clear" w:color="auto" w:fill="FFFFFF"/>
        </w:rPr>
        <w:t>Данный порядок должен быть установлен в локальном акте, определяющем форму расчетного листка</w:t>
      </w:r>
      <w:r w:rsidR="00A77E86" w:rsidRPr="001671DC">
        <w:rPr>
          <w:i/>
          <w:iCs/>
          <w:sz w:val="28"/>
          <w:szCs w:val="28"/>
          <w:shd w:val="clear" w:color="auto" w:fill="FFFFFF"/>
        </w:rPr>
        <w:t>.</w:t>
      </w:r>
      <w:r w:rsidR="00A77E86" w:rsidRPr="001671DC">
        <w:rPr>
          <w:sz w:val="28"/>
          <w:szCs w:val="28"/>
        </w:rPr>
        <w:t> Форма расчетного листка утверждается работодателем, с учетом мнения профсоюзного комитета образовательного учреждения (ст.136 ТК РФ).</w:t>
      </w:r>
    </w:p>
    <w:p w:rsidR="00A77E86" w:rsidRPr="001671DC" w:rsidRDefault="00A77E86" w:rsidP="00637731">
      <w:pPr>
        <w:pStyle w:val="ac"/>
        <w:shd w:val="clear" w:color="auto" w:fill="FFFFFF"/>
        <w:spacing w:before="0" w:beforeAutospacing="0" w:after="0" w:afterAutospacing="0"/>
        <w:ind w:firstLine="708"/>
        <w:jc w:val="both"/>
        <w:rPr>
          <w:rFonts w:ascii="Arial" w:hAnsi="Arial" w:cs="Arial"/>
          <w:sz w:val="23"/>
          <w:szCs w:val="23"/>
        </w:rPr>
      </w:pPr>
      <w:r w:rsidRPr="001671DC">
        <w:rPr>
          <w:rFonts w:ascii="Calibri" w:hAnsi="Calibri" w:cs="Calibri"/>
          <w:i/>
          <w:iCs/>
          <w:sz w:val="22"/>
          <w:szCs w:val="22"/>
        </w:rPr>
        <w:t> </w:t>
      </w:r>
      <w:r w:rsidRPr="001671DC">
        <w:rPr>
          <w:sz w:val="28"/>
          <w:szCs w:val="28"/>
          <w:shd w:val="clear" w:color="auto" w:fill="FFFFFF"/>
        </w:rPr>
        <w:t>Работодатель, в соответствии с </w:t>
      </w:r>
      <w:r w:rsidRPr="001671DC">
        <w:rPr>
          <w:rStyle w:val="ae"/>
          <w:b w:val="0"/>
          <w:bCs w:val="0"/>
          <w:sz w:val="28"/>
          <w:szCs w:val="28"/>
          <w:shd w:val="clear" w:color="auto" w:fill="FFFFFF"/>
        </w:rPr>
        <w:t>Федеральным законом от 23.04.2012 № 35-ФЗ,</w:t>
      </w:r>
      <w:r w:rsidRPr="001671DC">
        <w:rPr>
          <w:sz w:val="28"/>
          <w:szCs w:val="28"/>
          <w:shd w:val="clear" w:color="auto" w:fill="FFFFFF"/>
        </w:rPr>
        <w:t> обязуется в расчетном листке указывать и иные суммы, начисленные работнику: в частности, суммы денежной компенсации за нарушение работодателем установленного срока выплаты заработка, оплаты отпуска, выплат при увольнении и (или) других выплат, причитающихся работнику, должны стоять в листке отдельными строками.</w:t>
      </w:r>
    </w:p>
    <w:p w:rsidR="00B25A04" w:rsidRPr="00B25A04" w:rsidRDefault="00B25A04" w:rsidP="00637731">
      <w:pPr>
        <w:spacing w:after="0" w:line="240" w:lineRule="auto"/>
        <w:jc w:val="both"/>
        <w:rPr>
          <w:rFonts w:ascii="Times New Roman" w:eastAsia="MS Mincho" w:hAnsi="Times New Roman"/>
          <w:sz w:val="28"/>
          <w:szCs w:val="28"/>
        </w:rPr>
      </w:pPr>
      <w:r w:rsidRPr="00B25A04">
        <w:rPr>
          <w:rFonts w:ascii="Times New Roman" w:hAnsi="Times New Roman"/>
          <w:sz w:val="28"/>
          <w:szCs w:val="28"/>
        </w:rPr>
        <w:t xml:space="preserve">      5.7.Наполняемость групп, установленную с учетом норм СанПиН, считат</w:t>
      </w:r>
      <w:r w:rsidR="00296822">
        <w:rPr>
          <w:rFonts w:ascii="Times New Roman" w:hAnsi="Times New Roman"/>
          <w:sz w:val="28"/>
          <w:szCs w:val="28"/>
        </w:rPr>
        <w:t>ь</w:t>
      </w:r>
      <w:r w:rsidRPr="00B25A04">
        <w:rPr>
          <w:rFonts w:ascii="Times New Roman" w:hAnsi="Times New Roman"/>
          <w:sz w:val="28"/>
          <w:szCs w:val="28"/>
        </w:rPr>
        <w:t xml:space="preserve">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педагогическому работнику.</w:t>
      </w:r>
    </w:p>
    <w:p w:rsidR="00B25A04" w:rsidRPr="00B25A04" w:rsidRDefault="00B25A04" w:rsidP="00637731">
      <w:pPr>
        <w:pStyle w:val="a6"/>
        <w:jc w:val="both"/>
        <w:rPr>
          <w:rFonts w:ascii="Times New Roman" w:eastAsia="MS Mincho" w:hAnsi="Times New Roman"/>
          <w:sz w:val="28"/>
          <w:szCs w:val="28"/>
        </w:rPr>
      </w:pPr>
      <w:r w:rsidRPr="00B25A04">
        <w:rPr>
          <w:rFonts w:ascii="Times New Roman" w:eastAsia="MS Mincho" w:hAnsi="Times New Roman"/>
          <w:sz w:val="28"/>
          <w:szCs w:val="28"/>
        </w:rPr>
        <w:t xml:space="preserve">      5.8.Изменение условий оплаты труда, предусмотренных трудовым договором, осуществляется при наличии следующих оснований: </w:t>
      </w:r>
    </w:p>
    <w:p w:rsidR="00B25A04" w:rsidRPr="00B25A04" w:rsidRDefault="00B25A04" w:rsidP="00637731">
      <w:pPr>
        <w:pStyle w:val="a9"/>
        <w:numPr>
          <w:ilvl w:val="0"/>
          <w:numId w:val="1"/>
        </w:numPr>
        <w:tabs>
          <w:tab w:val="num" w:pos="-440"/>
          <w:tab w:val="left" w:pos="851"/>
        </w:tabs>
        <w:ind w:left="0" w:firstLine="708"/>
        <w:jc w:val="both"/>
        <w:rPr>
          <w:rFonts w:ascii="Times New Roman" w:eastAsia="MS Mincho" w:hAnsi="Times New Roman"/>
          <w:sz w:val="28"/>
          <w:szCs w:val="28"/>
        </w:rPr>
      </w:pPr>
      <w:r w:rsidRPr="00B25A04">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B25A04" w:rsidRPr="00B25A04" w:rsidRDefault="00B25A04" w:rsidP="00637731">
      <w:pPr>
        <w:pStyle w:val="a9"/>
        <w:numPr>
          <w:ilvl w:val="0"/>
          <w:numId w:val="1"/>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B25A04">
        <w:rPr>
          <w:rFonts w:ascii="Times New Roman" w:eastAsia="MS Mincho" w:hAnsi="Times New Roman"/>
          <w:sz w:val="28"/>
          <w:szCs w:val="28"/>
        </w:rPr>
        <w:t>при присвоении Почётного звания – со дня присвоения Почётного звания уполномоченным органом;</w:t>
      </w:r>
    </w:p>
    <w:p w:rsidR="00B25A04" w:rsidRPr="00B25A04" w:rsidRDefault="00B25A04" w:rsidP="00637731">
      <w:pPr>
        <w:pStyle w:val="a9"/>
        <w:numPr>
          <w:ilvl w:val="0"/>
          <w:numId w:val="1"/>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B25A04">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25A04">
        <w:rPr>
          <w:rFonts w:ascii="Times New Roman" w:hAnsi="Times New Roman"/>
          <w:iCs/>
          <w:sz w:val="28"/>
          <w:szCs w:val="28"/>
        </w:rPr>
        <w:t xml:space="preserve">Министерством образования и науки Российской Федерации </w:t>
      </w:r>
      <w:r w:rsidRPr="00B25A04">
        <w:rPr>
          <w:rFonts w:ascii="Times New Roman" w:eastAsia="MS Mincho" w:hAnsi="Times New Roman"/>
          <w:sz w:val="28"/>
          <w:szCs w:val="28"/>
        </w:rPr>
        <w:t xml:space="preserve"> решения о выдаче диплома.</w:t>
      </w:r>
    </w:p>
    <w:p w:rsidR="00B25A04" w:rsidRPr="00B25A04" w:rsidRDefault="00B25A04" w:rsidP="00637731">
      <w:pPr>
        <w:spacing w:after="0" w:line="240" w:lineRule="auto"/>
        <w:jc w:val="both"/>
        <w:rPr>
          <w:rFonts w:ascii="Times New Roman" w:eastAsia="MS Mincho" w:hAnsi="Times New Roman" w:cs="Times New Roman"/>
          <w:color w:val="FF0000"/>
          <w:sz w:val="28"/>
          <w:szCs w:val="28"/>
        </w:rPr>
      </w:pPr>
      <w:r w:rsidRPr="00B25A04">
        <w:rPr>
          <w:rFonts w:ascii="Times New Roman" w:hAnsi="Times New Roman" w:cs="Times New Roman"/>
          <w:sz w:val="28"/>
          <w:szCs w:val="28"/>
        </w:rPr>
        <w:t xml:space="preserve">        5.9.Педагогическим работникам в возрасте до 30 лет,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 ежемесячное пособие в размере 30% базового оклада в течение года, дополнительное начисление1 баллав месяц работникам, трудовой стаж которых составляет менее 3-х лет со средств стимулирования.</w:t>
      </w:r>
    </w:p>
    <w:p w:rsidR="00B25A04" w:rsidRPr="00B25A04" w:rsidRDefault="00B25A04" w:rsidP="00637731">
      <w:pPr>
        <w:pStyle w:val="1"/>
        <w:ind w:left="567" w:right="-5"/>
        <w:jc w:val="both"/>
        <w:rPr>
          <w:b w:val="0"/>
          <w:szCs w:val="28"/>
        </w:rPr>
      </w:pPr>
      <w:r w:rsidRPr="00B25A04">
        <w:rPr>
          <w:b w:val="0"/>
          <w:szCs w:val="28"/>
        </w:rPr>
        <w:t xml:space="preserve">5.10.Компетенция образовательной организации по установлению </w:t>
      </w:r>
    </w:p>
    <w:p w:rsidR="00B25A04" w:rsidRPr="00B25A04" w:rsidRDefault="00B25A04" w:rsidP="00637731">
      <w:pPr>
        <w:pStyle w:val="1"/>
        <w:ind w:left="0" w:right="-5"/>
        <w:jc w:val="both"/>
        <w:rPr>
          <w:b w:val="0"/>
          <w:szCs w:val="28"/>
        </w:rPr>
      </w:pPr>
      <w:r w:rsidRPr="00B25A04">
        <w:rPr>
          <w:b w:val="0"/>
          <w:szCs w:val="28"/>
        </w:rPr>
        <w:lastRenderedPageBreak/>
        <w:t xml:space="preserve">работникам выплат стимулирующего характера реализуется согласно положения о распределении стимулирующей части фонда оплаты труда работников муниципального бюджетного дошкольного образовательного учреждения   </w:t>
      </w:r>
    </w:p>
    <w:p w:rsidR="00B25A04" w:rsidRPr="00B25A04" w:rsidRDefault="00B25A04" w:rsidP="00637731">
      <w:pPr>
        <w:pStyle w:val="1"/>
        <w:ind w:left="0" w:right="-5"/>
        <w:jc w:val="both"/>
        <w:rPr>
          <w:b w:val="0"/>
          <w:szCs w:val="28"/>
        </w:rPr>
      </w:pPr>
      <w:r w:rsidRPr="00B25A04">
        <w:rPr>
          <w:b w:val="0"/>
          <w:szCs w:val="28"/>
        </w:rPr>
        <w:t>«</w:t>
      </w:r>
      <w:r w:rsidR="00792653">
        <w:rPr>
          <w:b w:val="0"/>
          <w:szCs w:val="28"/>
        </w:rPr>
        <w:t>Совет</w:t>
      </w:r>
      <w:r w:rsidR="00215B78">
        <w:rPr>
          <w:b w:val="0"/>
          <w:szCs w:val="28"/>
        </w:rPr>
        <w:t>ский</w:t>
      </w:r>
      <w:r w:rsidRPr="00B25A04">
        <w:rPr>
          <w:b w:val="0"/>
          <w:szCs w:val="28"/>
        </w:rPr>
        <w:t>детский сад» Алексеевского городского округа (приложение №7).</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5.11.  Система стимулирующих выплат работникам учреждения включает в себя поощрительные выплаты по результатам труда   Основными критериями, влияющими на размер стимулирующих выплат работника, являются критерии, отражающие результаты его работы.</w:t>
      </w:r>
    </w:p>
    <w:p w:rsidR="00B25A04" w:rsidRPr="00B25A04" w:rsidRDefault="00B25A04" w:rsidP="00637731">
      <w:pPr>
        <w:widowControl w:val="0"/>
        <w:shd w:val="clear" w:color="auto" w:fill="FFFFFF"/>
        <w:spacing w:after="0" w:line="240" w:lineRule="auto"/>
        <w:ind w:firstLine="708"/>
        <w:jc w:val="both"/>
        <w:rPr>
          <w:rFonts w:ascii="Times New Roman" w:hAnsi="Times New Roman" w:cs="Times New Roman"/>
          <w:b/>
          <w:iCs/>
          <w:sz w:val="28"/>
          <w:szCs w:val="28"/>
        </w:rPr>
      </w:pPr>
      <w:r w:rsidRPr="00B25A04">
        <w:rPr>
          <w:rFonts w:ascii="Times New Roman" w:hAnsi="Times New Roman" w:cs="Times New Roman"/>
          <w:sz w:val="28"/>
          <w:szCs w:val="28"/>
        </w:rPr>
        <w:t xml:space="preserve">Распределение стимулирующих выплат по результатам труда за счет стимулирующей части ФОТ производится на основании оценочных листов комиссии по распределению стимулирующей части труда, на основании представления руководителя образовательного учреждения и по согласованию с профкомом первичной профсоюзной организации. </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Выплаты стимулирующего характера делятся на две группы: гарантированные стимулирующие доплаты за наличие государственных и отраслевых наград, ученой степени и стимулирующие выплаты по результатам труда.</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Гарантированные стимулирующие доплаты за наличие государственных и отраслевых наград, учёной степени устанавливаются в фиксированных денежных суммах:</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xml:space="preserve"> -за звание «Народный   учитель»   - 5000 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имеющим  ордена и медали (К.Д.Ушинского, «За заслуги перед Землей Белгородской» (</w:t>
      </w:r>
      <w:r w:rsidRPr="00B25A04">
        <w:rPr>
          <w:rFonts w:ascii="Times New Roman" w:hAnsi="Times New Roman" w:cs="Times New Roman"/>
          <w:sz w:val="28"/>
          <w:szCs w:val="28"/>
          <w:lang w:val="en-US"/>
        </w:rPr>
        <w:t>I</w:t>
      </w:r>
      <w:r w:rsidRPr="00B25A04">
        <w:rPr>
          <w:rFonts w:ascii="Times New Roman" w:hAnsi="Times New Roman" w:cs="Times New Roman"/>
          <w:sz w:val="28"/>
          <w:szCs w:val="28"/>
        </w:rPr>
        <w:t xml:space="preserve">  и </w:t>
      </w:r>
      <w:r w:rsidRPr="00B25A04">
        <w:rPr>
          <w:rFonts w:ascii="Times New Roman" w:hAnsi="Times New Roman" w:cs="Times New Roman"/>
          <w:sz w:val="28"/>
          <w:szCs w:val="28"/>
          <w:lang w:val="en-US"/>
        </w:rPr>
        <w:t>II</w:t>
      </w:r>
      <w:r w:rsidRPr="00B25A04">
        <w:rPr>
          <w:rFonts w:ascii="Times New Roman" w:hAnsi="Times New Roman" w:cs="Times New Roman"/>
          <w:sz w:val="28"/>
          <w:szCs w:val="28"/>
        </w:rPr>
        <w:t xml:space="preserve"> степени)), за звание «Заслуженный учитель»-3000 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за отраслевые награды «Почетный работник общего образования Российской Федерации»,   «Отличник   народного   просвещения»-500руб.;</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за ученую степень (доктора наук, кандидата наук)   -3000 руб.</w:t>
      </w:r>
    </w:p>
    <w:p w:rsidR="00B25A04" w:rsidRPr="00B25A04" w:rsidRDefault="00B25A04" w:rsidP="00637731">
      <w:pPr>
        <w:spacing w:after="0" w:line="240" w:lineRule="auto"/>
        <w:ind w:firstLine="709"/>
        <w:jc w:val="both"/>
        <w:rPr>
          <w:rFonts w:ascii="Times New Roman" w:hAnsi="Times New Roman" w:cs="Times New Roman"/>
          <w:b/>
          <w:sz w:val="28"/>
          <w:szCs w:val="28"/>
        </w:rPr>
      </w:pPr>
      <w:r w:rsidRPr="00B25A04">
        <w:rPr>
          <w:rFonts w:ascii="Times New Roman" w:hAnsi="Times New Roman" w:cs="Times New Roman"/>
          <w:sz w:val="28"/>
          <w:szCs w:val="28"/>
        </w:rPr>
        <w:t>В случае, если педагогический работник имеет одновременно несколько наград из выше перечисленных, доплаты производятся по наибольшему значению из соответствующих наград.</w:t>
      </w:r>
    </w:p>
    <w:p w:rsidR="00B25A04" w:rsidRPr="00B25A04" w:rsidRDefault="00B25A04" w:rsidP="00637731">
      <w:pPr>
        <w:spacing w:after="0" w:line="240" w:lineRule="auto"/>
        <w:jc w:val="both"/>
        <w:rPr>
          <w:rFonts w:ascii="Times New Roman" w:hAnsi="Times New Roman" w:cs="Times New Roman"/>
          <w:b/>
          <w:iCs/>
          <w:sz w:val="28"/>
          <w:szCs w:val="28"/>
        </w:rPr>
      </w:pPr>
      <w:r w:rsidRPr="00B25A04">
        <w:rPr>
          <w:rFonts w:ascii="Times New Roman" w:hAnsi="Times New Roman" w:cs="Times New Roman"/>
          <w:sz w:val="28"/>
          <w:szCs w:val="28"/>
        </w:rPr>
        <w:t xml:space="preserve">           5.12.В период отмены работы образовательной организации по санитарно-</w:t>
      </w:r>
    </w:p>
    <w:p w:rsidR="00B25A04" w:rsidRPr="00B25A04" w:rsidRDefault="00B25A04" w:rsidP="00637731">
      <w:pPr>
        <w:pStyle w:val="33"/>
        <w:ind w:left="0" w:firstLine="0"/>
        <w:jc w:val="both"/>
        <w:rPr>
          <w:sz w:val="28"/>
          <w:szCs w:val="28"/>
        </w:rPr>
      </w:pPr>
      <w:r w:rsidRPr="00B25A04">
        <w:rPr>
          <w:sz w:val="28"/>
          <w:szCs w:val="28"/>
        </w:rPr>
        <w:t>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25A04" w:rsidRPr="00B25A04" w:rsidRDefault="00B25A04" w:rsidP="00637731">
      <w:pPr>
        <w:pStyle w:val="33"/>
        <w:ind w:left="0" w:hanging="566"/>
        <w:jc w:val="both"/>
        <w:rPr>
          <w:sz w:val="28"/>
          <w:szCs w:val="28"/>
        </w:rPr>
      </w:pPr>
      <w:r w:rsidRPr="00B25A04">
        <w:rPr>
          <w:sz w:val="28"/>
          <w:szCs w:val="28"/>
        </w:rPr>
        <w:t xml:space="preserve">                5.13.Штаты образовательной 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
    <w:p w:rsidR="00B25A04" w:rsidRPr="00B25A04" w:rsidRDefault="00B25A04" w:rsidP="00637731">
      <w:pPr>
        <w:pStyle w:val="33"/>
        <w:ind w:left="0" w:firstLine="0"/>
        <w:jc w:val="both"/>
        <w:rPr>
          <w:sz w:val="28"/>
          <w:szCs w:val="28"/>
        </w:rPr>
      </w:pPr>
      <w:r w:rsidRPr="00B25A04">
        <w:rPr>
          <w:sz w:val="28"/>
          <w:szCs w:val="28"/>
        </w:rPr>
        <w:t xml:space="preserve">         5.14.Работникам образовательной организации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размера оплаты труда в Российской Федерации.</w:t>
      </w:r>
    </w:p>
    <w:p w:rsidR="00B25A04" w:rsidRPr="00B25A04" w:rsidRDefault="00B25A04" w:rsidP="00637731">
      <w:pPr>
        <w:pStyle w:val="33"/>
        <w:ind w:left="0" w:hanging="567"/>
        <w:jc w:val="both"/>
        <w:rPr>
          <w:sz w:val="28"/>
          <w:szCs w:val="28"/>
        </w:rPr>
      </w:pPr>
      <w:r w:rsidRPr="00B25A04">
        <w:rPr>
          <w:sz w:val="28"/>
          <w:szCs w:val="28"/>
        </w:rPr>
        <w:t xml:space="preserve">                 5.15.Работодатель обязуется проводить индексацию окладов (должностных окладов) не ниже уровня инфляции, в соответствии с постановлениями Правительства РФ или губернатора Белгородской области.</w:t>
      </w:r>
    </w:p>
    <w:p w:rsidR="00B25A04" w:rsidRPr="00B25A04" w:rsidRDefault="00B25A04" w:rsidP="00637731">
      <w:pPr>
        <w:pStyle w:val="33"/>
        <w:ind w:left="0" w:hanging="567"/>
        <w:jc w:val="both"/>
        <w:rPr>
          <w:sz w:val="28"/>
          <w:szCs w:val="28"/>
        </w:rPr>
      </w:pPr>
    </w:p>
    <w:p w:rsidR="00B25A04" w:rsidRPr="00AC5E69" w:rsidRDefault="00B25A04" w:rsidP="00637731">
      <w:pPr>
        <w:pStyle w:val="3"/>
        <w:numPr>
          <w:ilvl w:val="0"/>
          <w:numId w:val="7"/>
        </w:numPr>
        <w:tabs>
          <w:tab w:val="clear" w:pos="1164"/>
          <w:tab w:val="num" w:pos="600"/>
        </w:tabs>
        <w:ind w:left="0" w:firstLine="0"/>
        <w:jc w:val="center"/>
        <w:rPr>
          <w:b/>
          <w:bCs/>
        </w:rPr>
      </w:pPr>
      <w:r w:rsidRPr="00AC5E69">
        <w:rPr>
          <w:b/>
          <w:bCs/>
        </w:rPr>
        <w:lastRenderedPageBreak/>
        <w:t xml:space="preserve">ОХРАНА  </w:t>
      </w:r>
      <w:r w:rsidRPr="00AC5E69">
        <w:rPr>
          <w:b/>
          <w:bCs/>
          <w:caps/>
        </w:rPr>
        <w:t>труда и здоровья</w:t>
      </w:r>
    </w:p>
    <w:p w:rsidR="00B25A04" w:rsidRPr="00AC5E69" w:rsidRDefault="00B25A04" w:rsidP="00637731">
      <w:pPr>
        <w:pStyle w:val="2"/>
        <w:spacing w:before="0" w:after="0"/>
        <w:rPr>
          <w:rFonts w:ascii="Times New Roman" w:hAnsi="Times New Roman" w:cs="Times New Roman"/>
        </w:rPr>
      </w:pPr>
      <w:r w:rsidRPr="00AC5E69">
        <w:rPr>
          <w:rFonts w:ascii="Times New Roman" w:hAnsi="Times New Roman" w:cs="Times New Roman"/>
        </w:rPr>
        <w:tab/>
      </w:r>
      <w:r w:rsidRPr="00AC5E69">
        <w:rPr>
          <w:rFonts w:ascii="Times New Roman" w:hAnsi="Times New Roman" w:cs="Times New Roman"/>
          <w:b w:val="0"/>
          <w:i w:val="0"/>
        </w:rPr>
        <w:t>6.1.Политика в области охраны труда обеспечивает: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приоритет сохранения жизни и здоровья работников в процессе их трудовой деятельности;</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соответствие условий труда на рабочих местах требованиям охраны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непрерывное совершенствование и повышение эффективности СУОТ;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личную заинтересованность в обеспечении безопасных условий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6.2. Политика по охране труда способствует:</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соответствию условий труда на рабочих местах требованиям охраны труда;</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предотвращению травматизма и ухудшения здоровья работников;</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снижению уровня профессиональных рисков работников;</w:t>
      </w:r>
    </w:p>
    <w:p w:rsidR="00B25A04" w:rsidRPr="00AC5E69" w:rsidRDefault="00B25A04" w:rsidP="00637731">
      <w:pPr>
        <w:pStyle w:val="FORMATTEXT"/>
        <w:ind w:firstLine="568"/>
        <w:jc w:val="both"/>
        <w:rPr>
          <w:rFonts w:ascii="Times New Roman" w:hAnsi="Times New Roman" w:cs="Times New Roman"/>
          <w:sz w:val="28"/>
          <w:szCs w:val="28"/>
        </w:rPr>
      </w:pPr>
      <w:r w:rsidRPr="00AC5E69">
        <w:rPr>
          <w:rFonts w:ascii="Times New Roman" w:hAnsi="Times New Roman" w:cs="Times New Roman"/>
          <w:sz w:val="28"/>
          <w:szCs w:val="28"/>
        </w:rPr>
        <w:t>- совершенствованию функционирования СУОТ.</w:t>
      </w:r>
    </w:p>
    <w:p w:rsidR="00B25A04" w:rsidRPr="00AC5E69" w:rsidRDefault="00B25A04" w:rsidP="00637731">
      <w:pPr>
        <w:pStyle w:val="FORMATTEXT"/>
        <w:ind w:firstLine="568"/>
        <w:jc w:val="both"/>
        <w:rPr>
          <w:rFonts w:ascii="Times New Roman" w:hAnsi="Times New Roman" w:cs="Times New Roman"/>
          <w:color w:val="000000"/>
          <w:sz w:val="28"/>
          <w:szCs w:val="28"/>
        </w:rPr>
      </w:pPr>
      <w:r w:rsidRPr="00AC5E69">
        <w:rPr>
          <w:rFonts w:ascii="Times New Roman" w:hAnsi="Times New Roman" w:cs="Times New Roman"/>
          <w:color w:val="000000"/>
          <w:sz w:val="28"/>
          <w:szCs w:val="28"/>
        </w:rPr>
        <w:t>6.3. Руководитель обеспечивает совместно с работниками и (или) представителями выборного   органа Профсоюза предварительный анализ состояния охраны труда у работодателя и обсуждение Политики по охране труда.</w:t>
      </w:r>
    </w:p>
    <w:p w:rsidR="00B25A04" w:rsidRPr="00AC5E69" w:rsidRDefault="00B25A04" w:rsidP="00637731">
      <w:pPr>
        <w:pStyle w:val="FORMATTEXT"/>
        <w:ind w:firstLine="568"/>
        <w:jc w:val="both"/>
        <w:rPr>
          <w:rFonts w:ascii="Times New Roman" w:hAnsi="Times New Roman" w:cs="Times New Roman"/>
          <w:b/>
          <w:bCs/>
          <w:sz w:val="28"/>
          <w:szCs w:val="28"/>
        </w:rPr>
      </w:pPr>
      <w:r w:rsidRPr="00AC5E69">
        <w:rPr>
          <w:rFonts w:ascii="Times New Roman" w:hAnsi="Times New Roman" w:cs="Times New Roman"/>
          <w:color w:val="000000"/>
          <w:sz w:val="28"/>
          <w:szCs w:val="28"/>
        </w:rPr>
        <w:t>6.4</w:t>
      </w:r>
      <w:r w:rsidRPr="00AC5E69">
        <w:rPr>
          <w:rFonts w:ascii="Times New Roman" w:hAnsi="Times New Roman" w:cs="Times New Roman"/>
          <w:color w:val="C00000"/>
          <w:sz w:val="28"/>
          <w:szCs w:val="28"/>
        </w:rPr>
        <w:t>.</w:t>
      </w:r>
      <w:r w:rsidRPr="00AC5E69">
        <w:rPr>
          <w:rFonts w:ascii="Times New Roman" w:hAnsi="Times New Roman" w:cs="Times New Roman"/>
          <w:sz w:val="28"/>
          <w:szCs w:val="28"/>
        </w:rPr>
        <w:t xml:space="preserve"> Политика по охране труда доступна всем работникам, работающим у работодателя, а также иным лицам, находящимся на территории, в здании и помещениях школы.</w:t>
      </w:r>
    </w:p>
    <w:p w:rsidR="00B25A04" w:rsidRPr="00AC5E69" w:rsidRDefault="00B25A04" w:rsidP="009A57B9">
      <w:pPr>
        <w:spacing w:after="0" w:line="240" w:lineRule="auto"/>
        <w:ind w:firstLine="568"/>
        <w:jc w:val="both"/>
        <w:rPr>
          <w:rFonts w:ascii="Times New Roman" w:hAnsi="Times New Roman" w:cs="Times New Roman"/>
          <w:bCs/>
          <w:iCs/>
          <w:color w:val="000000"/>
          <w:sz w:val="28"/>
          <w:szCs w:val="28"/>
        </w:rPr>
      </w:pPr>
      <w:r w:rsidRPr="00AC5E69">
        <w:rPr>
          <w:rFonts w:ascii="Times New Roman" w:hAnsi="Times New Roman" w:cs="Times New Roman"/>
          <w:sz w:val="28"/>
          <w:szCs w:val="28"/>
        </w:rPr>
        <w:t xml:space="preserve">6.5. </w:t>
      </w:r>
      <w:r w:rsidRPr="00AC5E69">
        <w:rPr>
          <w:rFonts w:ascii="Times New Roman" w:hAnsi="Times New Roman" w:cs="Times New Roman"/>
          <w:bCs/>
          <w:iCs/>
          <w:sz w:val="28"/>
          <w:szCs w:val="28"/>
        </w:rPr>
        <w:t xml:space="preserve">Работодатель в соответствии с действующим законодательством и </w:t>
      </w:r>
      <w:r w:rsidRPr="00AC5E69">
        <w:rPr>
          <w:rFonts w:ascii="Times New Roman" w:hAnsi="Times New Roman" w:cs="Times New Roman"/>
          <w:bCs/>
          <w:iCs/>
          <w:color w:val="000000"/>
          <w:sz w:val="28"/>
          <w:szCs w:val="28"/>
        </w:rPr>
        <w:t>нормативными правовыми актами по охране труда обязуется:</w:t>
      </w:r>
    </w:p>
    <w:p w:rsidR="00B25A04" w:rsidRPr="00AC5E69" w:rsidRDefault="00B25A04" w:rsidP="009A57B9">
      <w:pPr>
        <w:spacing w:after="0" w:line="240" w:lineRule="auto"/>
        <w:ind w:firstLine="568"/>
        <w:jc w:val="both"/>
        <w:rPr>
          <w:rFonts w:ascii="Times New Roman" w:hAnsi="Times New Roman" w:cs="Times New Roman"/>
          <w:sz w:val="28"/>
          <w:szCs w:val="28"/>
        </w:rPr>
      </w:pPr>
      <w:r w:rsidRPr="00AC5E69">
        <w:rPr>
          <w:rFonts w:ascii="Times New Roman" w:hAnsi="Times New Roman" w:cs="Times New Roman"/>
          <w:color w:val="000000"/>
          <w:sz w:val="28"/>
          <w:szCs w:val="28"/>
        </w:rPr>
        <w:t>6.5.1. Выделять на мероприятия по охране труда средства в сумме, предусмотренной</w:t>
      </w:r>
      <w:r w:rsidRPr="00AC5E69">
        <w:rPr>
          <w:rFonts w:ascii="Times New Roman" w:hAnsi="Times New Roman" w:cs="Times New Roman"/>
          <w:sz w:val="28"/>
          <w:szCs w:val="28"/>
        </w:rPr>
        <w:t xml:space="preserve"> ежегодными Соглашениями по охране труда и планом финансово-хозяйственной деятельности образовательной организации в соответствии с требованиями статьи 226 ТК РФ и Регионального отраслевого соглашения.</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6.5.2. Создать условия для работы  комиссии по охране труда в образовательной организации.  </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6.5.3.  Работу по охране труда проводить согласно Положению о системе управления   охраной труда (СУОТ) в образовательной организации.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6.5.4.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lastRenderedPageBreak/>
        <w:t>6.5.6. Осуществлять разработку  и утверждение  инструкций по охране труда по согласованию с  профсоюзным комитетом (ст. 212 Трудового кодекса РФ).</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6.5.7.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в установленные сроки. Организовать проверку знаний, требований охраны труда работников 1 раз в год.</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6.5.8. Обучить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(учителя физики,  технического труда, лаборантов и др.).</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6.5.9. Не допускать к работе лиц, не прошедших в установленном порядке обучение, инструктаж, стажировку и проверку знаний, требований охраны труда.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6.5.10.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B25A04" w:rsidRPr="00AC5E69" w:rsidRDefault="00B25A04" w:rsidP="009A57B9">
      <w:pPr>
        <w:spacing w:after="0" w:line="240" w:lineRule="auto"/>
        <w:ind w:firstLine="567"/>
        <w:jc w:val="both"/>
        <w:rPr>
          <w:rFonts w:ascii="Times New Roman" w:hAnsi="Times New Roman" w:cs="Times New Roman"/>
          <w:b/>
          <w:sz w:val="28"/>
          <w:szCs w:val="28"/>
        </w:rPr>
      </w:pPr>
      <w:r w:rsidRPr="00AC5E69">
        <w:rPr>
          <w:rFonts w:ascii="Times New Roman" w:hAnsi="Times New Roman" w:cs="Times New Roman"/>
          <w:sz w:val="28"/>
          <w:szCs w:val="28"/>
        </w:rPr>
        <w:t xml:space="preserve">6.5.11.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(Приложение № </w:t>
      </w:r>
      <w:r w:rsidR="00F83C56" w:rsidRPr="00AC5E69">
        <w:rPr>
          <w:rFonts w:ascii="Times New Roman" w:hAnsi="Times New Roman" w:cs="Times New Roman"/>
          <w:sz w:val="28"/>
          <w:szCs w:val="28"/>
        </w:rPr>
        <w:t>8</w:t>
      </w:r>
      <w:r w:rsidRPr="00AC5E69">
        <w:rPr>
          <w:rFonts w:ascii="Times New Roman" w:hAnsi="Times New Roman" w:cs="Times New Roman"/>
          <w:sz w:val="28"/>
          <w:szCs w:val="28"/>
        </w:rPr>
        <w:t>)</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 xml:space="preserve">Обеспечить работников смывающими и обезвреживающими средствами на работах с неблагоприятными условиями труда в соответствии с действующими нормами, составить смету расходов на приобретение необходимых средств. (Приложение № </w:t>
      </w:r>
      <w:r w:rsidR="00F83C56" w:rsidRPr="00AC5E69">
        <w:rPr>
          <w:rFonts w:ascii="Times New Roman" w:hAnsi="Times New Roman" w:cs="Times New Roman"/>
          <w:sz w:val="28"/>
          <w:szCs w:val="28"/>
        </w:rPr>
        <w:t>9</w:t>
      </w:r>
      <w:r w:rsidRPr="00AC5E69">
        <w:rPr>
          <w:rFonts w:ascii="Times New Roman" w:hAnsi="Times New Roman" w:cs="Times New Roman"/>
          <w:sz w:val="28"/>
          <w:szCs w:val="28"/>
        </w:rPr>
        <w:t>)</w:t>
      </w:r>
    </w:p>
    <w:p w:rsidR="00B25A04" w:rsidRPr="00AC5E69" w:rsidRDefault="00B25A04" w:rsidP="00637731">
      <w:pPr>
        <w:spacing w:after="0" w:line="240" w:lineRule="auto"/>
        <w:ind w:firstLine="540"/>
        <w:jc w:val="both"/>
        <w:rPr>
          <w:rFonts w:ascii="Times New Roman" w:hAnsi="Times New Roman" w:cs="Times New Roman"/>
          <w:b/>
          <w:sz w:val="28"/>
          <w:szCs w:val="28"/>
        </w:rPr>
      </w:pPr>
      <w:r w:rsidRPr="00AC5E69">
        <w:rPr>
          <w:rFonts w:ascii="Times New Roman" w:hAnsi="Times New Roman" w:cs="Times New Roman"/>
          <w:sz w:val="28"/>
          <w:szCs w:val="28"/>
        </w:rPr>
        <w:t>6.5.12.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психиатрических освидетельствований, внеочередных медицинских осмотров (обследований) работников по их просьбам (ст. 212 Трудового кодекса РФ),обучение и сдачу зачетов по санитарному минимуму, оплату личных санитарных книжек.</w:t>
      </w:r>
    </w:p>
    <w:p w:rsidR="00B25A04" w:rsidRPr="00AC5E69" w:rsidRDefault="00B25A04" w:rsidP="00637731">
      <w:pPr>
        <w:shd w:val="clear" w:color="auto" w:fill="FFFFFF"/>
        <w:spacing w:after="0" w:line="240" w:lineRule="auto"/>
        <w:ind w:firstLine="540"/>
        <w:jc w:val="both"/>
        <w:rPr>
          <w:rFonts w:ascii="Times New Roman" w:hAnsi="Times New Roman" w:cs="Times New Roman"/>
          <w:sz w:val="28"/>
          <w:szCs w:val="28"/>
        </w:rPr>
      </w:pPr>
      <w:r w:rsidRPr="00AC5E69">
        <w:rPr>
          <w:rFonts w:ascii="Times New Roman" w:hAnsi="Times New Roman" w:cs="Times New Roman"/>
          <w:b/>
          <w:sz w:val="28"/>
          <w:szCs w:val="28"/>
        </w:rPr>
        <w:tab/>
      </w:r>
      <w:r w:rsidRPr="00AC5E69">
        <w:rPr>
          <w:rFonts w:ascii="Times New Roman" w:hAnsi="Times New Roman" w:cs="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25A04" w:rsidRPr="00AC5E69" w:rsidRDefault="00B25A04" w:rsidP="00637731">
      <w:pPr>
        <w:shd w:val="clear" w:color="auto" w:fill="FFFFFF"/>
        <w:spacing w:after="0" w:line="240" w:lineRule="auto"/>
        <w:ind w:firstLine="540"/>
        <w:jc w:val="both"/>
        <w:rPr>
          <w:rFonts w:ascii="Times New Roman" w:hAnsi="Times New Roman" w:cs="Times New Roman"/>
          <w:sz w:val="28"/>
          <w:szCs w:val="28"/>
        </w:rPr>
      </w:pPr>
      <w:r w:rsidRPr="00AC5E69">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B25A04" w:rsidRPr="00AC5E69" w:rsidRDefault="00B25A04" w:rsidP="00637731">
      <w:pPr>
        <w:shd w:val="clear" w:color="auto" w:fill="FFFFFF"/>
        <w:spacing w:after="0" w:line="240" w:lineRule="auto"/>
        <w:ind w:firstLine="540"/>
        <w:jc w:val="both"/>
        <w:rPr>
          <w:rFonts w:ascii="Times New Roman" w:hAnsi="Times New Roman" w:cs="Times New Roman"/>
          <w:b/>
          <w:sz w:val="28"/>
          <w:szCs w:val="28"/>
        </w:rPr>
      </w:pPr>
      <w:r w:rsidRPr="00AC5E69">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p>
    <w:p w:rsidR="00B25A04" w:rsidRPr="00AC5E69" w:rsidRDefault="00B25A04" w:rsidP="007E1CF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lastRenderedPageBreak/>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B25A04" w:rsidRPr="00AC5E69" w:rsidRDefault="00B25A04" w:rsidP="00637731">
      <w:pPr>
        <w:spacing w:after="0" w:line="240" w:lineRule="auto"/>
        <w:ind w:firstLine="708"/>
        <w:jc w:val="both"/>
        <w:rPr>
          <w:rFonts w:ascii="Times New Roman" w:hAnsi="Times New Roman" w:cs="Times New Roman"/>
          <w:sz w:val="28"/>
          <w:szCs w:val="28"/>
        </w:rPr>
      </w:pPr>
      <w:bookmarkStart w:id="0" w:name="dst2321"/>
      <w:bookmarkStart w:id="1" w:name="dst2322"/>
      <w:bookmarkEnd w:id="0"/>
      <w:bookmarkEnd w:id="1"/>
      <w:r w:rsidRPr="00AC5E69">
        <w:rPr>
          <w:rFonts w:ascii="Times New Roman" w:hAnsi="Times New Roman" w:cs="Times New Roman"/>
          <w:sz w:val="28"/>
          <w:szCs w:val="28"/>
        </w:rPr>
        <w:t xml:space="preserve">6.5.13. Провести специальную оценку условий труда (СОУТ) на всех рабочих местах организации   в соответствии с законом РФ № 426 –ФЗ от 28 12.2013г. </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4</w:t>
      </w:r>
      <w:r w:rsidRPr="00AC5E69">
        <w:rPr>
          <w:rFonts w:ascii="Times New Roman" w:hAnsi="Times New Roman" w:cs="Times New Roman"/>
          <w:sz w:val="28"/>
          <w:szCs w:val="28"/>
        </w:rPr>
        <w:t>.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5</w:t>
      </w:r>
      <w:r w:rsidRPr="00AC5E69">
        <w:rPr>
          <w:rFonts w:ascii="Times New Roman" w:hAnsi="Times New Roman" w:cs="Times New Roman"/>
          <w:sz w:val="28"/>
          <w:szCs w:val="28"/>
        </w:rPr>
        <w:t>. Предоставлять органам Профсоюза за соблюдением требований охраны труда информацию и документы, необходимые для осуществления ими своих полномочий.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6</w:t>
      </w:r>
      <w:r w:rsidRPr="00AC5E69">
        <w:rPr>
          <w:rFonts w:ascii="Times New Roman" w:hAnsi="Times New Roman" w:cs="Times New Roman"/>
          <w:sz w:val="28"/>
          <w:szCs w:val="28"/>
        </w:rPr>
        <w:t>. Принимать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7</w:t>
      </w:r>
      <w:r w:rsidRPr="00AC5E69">
        <w:rPr>
          <w:rFonts w:ascii="Times New Roman" w:hAnsi="Times New Roman" w:cs="Times New Roman"/>
          <w:sz w:val="28"/>
          <w:szCs w:val="28"/>
        </w:rPr>
        <w:t>. Организовать обучение требованиям охраны труда   уполномоченного по охране труда,комиссии по обучению и  проверке знаний по охране труда 1 раз в 3 года.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8</w:t>
      </w:r>
      <w:r w:rsidRPr="00AC5E69">
        <w:rPr>
          <w:rFonts w:ascii="Times New Roman" w:hAnsi="Times New Roman" w:cs="Times New Roman"/>
          <w:sz w:val="28"/>
          <w:szCs w:val="28"/>
        </w:rPr>
        <w:t>. Обеспечивать санитарно-бытовое и лечебно-профилактическое обслуживание работников в соответствии с санитарно-гигиеническими требованиями.</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6.5.1</w:t>
      </w:r>
      <w:r w:rsidR="009828C7">
        <w:rPr>
          <w:rFonts w:ascii="Times New Roman" w:hAnsi="Times New Roman" w:cs="Times New Roman"/>
          <w:sz w:val="28"/>
          <w:szCs w:val="28"/>
        </w:rPr>
        <w:t>9</w:t>
      </w:r>
      <w:r w:rsidRPr="00AC5E69">
        <w:rPr>
          <w:rFonts w:ascii="Times New Roman" w:hAnsi="Times New Roman" w:cs="Times New Roman"/>
          <w:sz w:val="28"/>
          <w:szCs w:val="28"/>
        </w:rPr>
        <w:t>.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w:t>
      </w:r>
    </w:p>
    <w:p w:rsidR="00B25A04" w:rsidRPr="00AC5E69" w:rsidRDefault="00B25A04" w:rsidP="0063773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w:t>
      </w:r>
      <w:r w:rsidR="009828C7">
        <w:rPr>
          <w:rFonts w:ascii="Times New Roman" w:hAnsi="Times New Roman" w:cs="Times New Roman"/>
          <w:sz w:val="28"/>
          <w:szCs w:val="28"/>
        </w:rPr>
        <w:t>20</w:t>
      </w:r>
      <w:r w:rsidRPr="00AC5E69">
        <w:rPr>
          <w:rFonts w:ascii="Times New Roman" w:hAnsi="Times New Roman" w:cs="Times New Roman"/>
          <w:sz w:val="28"/>
          <w:szCs w:val="28"/>
        </w:rPr>
        <w:t>. Обеспечить обязательное страхование работников от несчастных случаев и профессиональных заболеваний.</w:t>
      </w:r>
    </w:p>
    <w:p w:rsidR="00B25A04" w:rsidRPr="00AC5E69" w:rsidRDefault="00B25A04" w:rsidP="007E1CF1">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6.5.2</w:t>
      </w:r>
      <w:r w:rsidR="009828C7">
        <w:rPr>
          <w:rFonts w:ascii="Times New Roman" w:hAnsi="Times New Roman" w:cs="Times New Roman"/>
          <w:sz w:val="28"/>
          <w:szCs w:val="28"/>
        </w:rPr>
        <w:t>1</w:t>
      </w:r>
      <w:r w:rsidRPr="00AC5E69">
        <w:rPr>
          <w:rFonts w:ascii="Times New Roman" w:hAnsi="Times New Roman" w:cs="Times New Roman"/>
          <w:sz w:val="28"/>
          <w:szCs w:val="28"/>
        </w:rPr>
        <w:t>.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B25A04" w:rsidRPr="00AC5E69" w:rsidRDefault="00B25A04" w:rsidP="009828C7">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6.5.2</w:t>
      </w:r>
      <w:r w:rsidR="009828C7">
        <w:rPr>
          <w:rFonts w:ascii="Times New Roman" w:hAnsi="Times New Roman" w:cs="Times New Roman"/>
          <w:sz w:val="28"/>
          <w:szCs w:val="28"/>
        </w:rPr>
        <w:t>2</w:t>
      </w:r>
      <w:r w:rsidRPr="00AC5E69">
        <w:rPr>
          <w:rFonts w:ascii="Times New Roman" w:hAnsi="Times New Roman" w:cs="Times New Roman"/>
          <w:sz w:val="28"/>
          <w:szCs w:val="28"/>
        </w:rPr>
        <w:t>. Возмещать расходы на погребение лицам, имеющим право на возмещение вреда, по случаю смерти кормильца, в случае несчастного случая на производстве.</w:t>
      </w:r>
      <w:r w:rsidRPr="00AC5E69">
        <w:rPr>
          <w:rFonts w:ascii="Times New Roman" w:hAnsi="Times New Roman" w:cs="Times New Roman"/>
          <w:sz w:val="28"/>
          <w:szCs w:val="28"/>
        </w:rPr>
        <w:tab/>
      </w:r>
    </w:p>
    <w:p w:rsidR="00B25A04" w:rsidRPr="00AC5E69" w:rsidRDefault="00B25A04" w:rsidP="009828C7">
      <w:pPr>
        <w:spacing w:after="0" w:line="240" w:lineRule="auto"/>
        <w:ind w:firstLine="567"/>
        <w:jc w:val="both"/>
        <w:rPr>
          <w:rFonts w:ascii="Times New Roman" w:hAnsi="Times New Roman" w:cs="Times New Roman"/>
          <w:sz w:val="28"/>
          <w:szCs w:val="28"/>
        </w:rPr>
      </w:pPr>
      <w:r w:rsidRPr="00AC5E69">
        <w:rPr>
          <w:rFonts w:ascii="Times New Roman" w:hAnsi="Times New Roman" w:cs="Times New Roman"/>
          <w:sz w:val="28"/>
          <w:szCs w:val="28"/>
        </w:rPr>
        <w:t>6.5.2</w:t>
      </w:r>
      <w:r w:rsidR="009828C7">
        <w:rPr>
          <w:rFonts w:ascii="Times New Roman" w:hAnsi="Times New Roman" w:cs="Times New Roman"/>
          <w:sz w:val="28"/>
          <w:szCs w:val="28"/>
        </w:rPr>
        <w:t>3</w:t>
      </w:r>
      <w:r w:rsidRPr="00AC5E69">
        <w:rPr>
          <w:rFonts w:ascii="Times New Roman" w:hAnsi="Times New Roman" w:cs="Times New Roman"/>
          <w:sz w:val="28"/>
          <w:szCs w:val="28"/>
        </w:rPr>
        <w:t>. Обеспечивать установленный санитарными нормами тепловой режим в помещениях.</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6.5.2</w:t>
      </w:r>
      <w:r w:rsidR="009828C7">
        <w:rPr>
          <w:rFonts w:ascii="Times New Roman" w:hAnsi="Times New Roman" w:cs="Times New Roman"/>
          <w:sz w:val="28"/>
          <w:szCs w:val="28"/>
        </w:rPr>
        <w:t>4</w:t>
      </w:r>
      <w:r w:rsidRPr="00AC5E69">
        <w:rPr>
          <w:rFonts w:ascii="Times New Roman" w:hAnsi="Times New Roman" w:cs="Times New Roman"/>
          <w:sz w:val="28"/>
          <w:szCs w:val="28"/>
        </w:rPr>
        <w:t>. Нести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 6.6.Стороны договорились, что:  </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6.6.1.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lastRenderedPageBreak/>
        <w:tab/>
        <w:t xml:space="preserve">-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
    <w:p w:rsidR="00B25A04" w:rsidRPr="00AC5E69" w:rsidRDefault="00B25A04" w:rsidP="00637731">
      <w:pPr>
        <w:spacing w:after="0" w:line="240" w:lineRule="auto"/>
        <w:jc w:val="both"/>
        <w:rPr>
          <w:rFonts w:ascii="Times New Roman" w:hAnsi="Times New Roman" w:cs="Times New Roman"/>
          <w:bCs/>
          <w:sz w:val="28"/>
          <w:szCs w:val="28"/>
        </w:rPr>
      </w:pPr>
      <w:r w:rsidRPr="00AC5E69">
        <w:rPr>
          <w:rFonts w:ascii="Times New Roman" w:hAnsi="Times New Roman" w:cs="Times New Roman"/>
          <w:sz w:val="28"/>
          <w:szCs w:val="28"/>
        </w:rPr>
        <w:tab/>
      </w:r>
      <w:r w:rsidRPr="00AC5E69">
        <w:rPr>
          <w:rFonts w:ascii="Times New Roman" w:hAnsi="Times New Roman" w:cs="Times New Roman"/>
          <w:bCs/>
          <w:sz w:val="28"/>
          <w:szCs w:val="28"/>
        </w:rPr>
        <w:t>Отказ от работы не влечет за собой ответственности работника.</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B25A04" w:rsidRPr="00AC5E69" w:rsidRDefault="00B25A04" w:rsidP="00637731">
      <w:pPr>
        <w:tabs>
          <w:tab w:val="left" w:pos="1620"/>
        </w:tabs>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6.6.2.Создать необходимые условия для работы уполномоченных профсоюзного комитета по охране труда:</w:t>
      </w:r>
      <w:r w:rsidRPr="00AC5E69">
        <w:rPr>
          <w:rFonts w:ascii="Times New Roman" w:hAnsi="Times New Roman" w:cs="Times New Roman"/>
          <w:sz w:val="28"/>
          <w:szCs w:val="28"/>
        </w:rPr>
        <w:tab/>
      </w:r>
      <w:r w:rsidRPr="00AC5E69">
        <w:rPr>
          <w:rFonts w:ascii="Times New Roman" w:hAnsi="Times New Roman" w:cs="Times New Roman"/>
          <w:sz w:val="28"/>
          <w:szCs w:val="28"/>
        </w:rPr>
        <w:tab/>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ab/>
        <w:t>- обеспечивать их правилами, инструкциями, другими нормативными и справочными материалами за счет средств организации;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 освобождать от основной работы для выполнения профсоюзных обязанностей в интересах коллектива до 2 часов в течение рабочего дня (недели) с сохранением среднего заработка.  </w:t>
      </w:r>
    </w:p>
    <w:p w:rsidR="00B25A04" w:rsidRPr="00AC5E69" w:rsidRDefault="00B25A04" w:rsidP="00637731">
      <w:pPr>
        <w:spacing w:after="0" w:line="240" w:lineRule="auto"/>
        <w:ind w:firstLine="708"/>
        <w:jc w:val="both"/>
        <w:rPr>
          <w:rFonts w:ascii="Times New Roman" w:hAnsi="Times New Roman" w:cs="Times New Roman"/>
          <w:b/>
          <w:sz w:val="28"/>
          <w:szCs w:val="28"/>
        </w:rPr>
      </w:pPr>
      <w:r w:rsidRPr="00AC5E69">
        <w:rPr>
          <w:rFonts w:ascii="Times New Roman" w:hAnsi="Times New Roman" w:cs="Times New Roman"/>
          <w:sz w:val="28"/>
          <w:szCs w:val="28"/>
        </w:rPr>
        <w:t>6.6.3. Ежегодно,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w:t>
      </w:r>
      <w:r w:rsidRPr="00AC5E69">
        <w:rPr>
          <w:rFonts w:ascii="Times New Roman" w:hAnsi="Times New Roman" w:cs="Times New Roman"/>
          <w:b/>
          <w:sz w:val="28"/>
          <w:szCs w:val="28"/>
        </w:rPr>
        <w:t>.</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 xml:space="preserve">6.6.4.Использовать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AC5E69">
        <w:rPr>
          <w:rFonts w:ascii="Times New Roman" w:hAnsi="Times New Roman" w:cs="Times New Roman"/>
          <w:spacing w:val="-6"/>
          <w:sz w:val="28"/>
          <w:szCs w:val="28"/>
        </w:rPr>
        <w:t xml:space="preserve"> в соответствии с приказом Министерства труда и социальной защиты РФ от 10 декабря 2012 г. № 580н.</w:t>
      </w:r>
    </w:p>
    <w:p w:rsidR="00B25A04" w:rsidRPr="00AC5E69" w:rsidRDefault="00B25A04" w:rsidP="00637731">
      <w:pPr>
        <w:spacing w:after="0" w:line="240" w:lineRule="auto"/>
        <w:ind w:firstLine="708"/>
        <w:jc w:val="both"/>
        <w:rPr>
          <w:rFonts w:ascii="Times New Roman" w:hAnsi="Times New Roman" w:cs="Times New Roman"/>
          <w:color w:val="FF0000"/>
          <w:sz w:val="28"/>
          <w:szCs w:val="28"/>
        </w:rPr>
      </w:pPr>
      <w:r w:rsidRPr="00AC5E69">
        <w:rPr>
          <w:rFonts w:ascii="Times New Roman" w:hAnsi="Times New Roman" w:cs="Times New Roman"/>
          <w:sz w:val="28"/>
          <w:szCs w:val="28"/>
        </w:rPr>
        <w:t xml:space="preserve">6.6.5. В случаях ухудшения условий   труда (отсутствия нормальной освещенности в </w:t>
      </w:r>
      <w:r w:rsidR="00F83C56" w:rsidRPr="00AC5E69">
        <w:rPr>
          <w:rFonts w:ascii="Times New Roman" w:hAnsi="Times New Roman" w:cs="Times New Roman"/>
          <w:sz w:val="28"/>
          <w:szCs w:val="28"/>
        </w:rPr>
        <w:t>групповых комнатах</w:t>
      </w:r>
      <w:r w:rsidRPr="00AC5E69">
        <w:rPr>
          <w:rFonts w:ascii="Times New Roman" w:hAnsi="Times New Roman" w:cs="Times New Roman"/>
          <w:sz w:val="28"/>
          <w:szCs w:val="28"/>
        </w:rPr>
        <w:t>,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теркома профсоюза или уполномоченный (доверенное лицо) по охране труда профсоюзной организации вправе вносить 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6.7. Работодатель обязуется:</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6.7.1. Обеспечивать участие работников в спортивных мероприятиях физкультурно-оздоровительного комплекса ГТО, оказывать  содействие в проведении физкультурно-оздоровительной и спортивно-массовой работы    с   работниками и членами их семей.</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6.7.2. Сохранять за работниками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выделение автотранспорта для перевозки участников мероприятий.</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lastRenderedPageBreak/>
        <w:t>6.7.3. Награждать ценными подарками (призами), подарочными сертификатами, ходатайствовать о выделении льготных путевок на отдых и оздоровление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6.7.4. 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B25A04" w:rsidRPr="00AC5E69" w:rsidRDefault="00B25A04" w:rsidP="00637731">
      <w:pPr>
        <w:spacing w:after="0" w:line="240" w:lineRule="auto"/>
        <w:ind w:firstLine="708"/>
        <w:jc w:val="both"/>
        <w:rPr>
          <w:rFonts w:ascii="Times New Roman" w:hAnsi="Times New Roman" w:cs="Times New Roman"/>
          <w:sz w:val="28"/>
          <w:szCs w:val="28"/>
        </w:rPr>
      </w:pPr>
      <w:r w:rsidRPr="00AC5E69">
        <w:rPr>
          <w:rFonts w:ascii="Times New Roman" w:hAnsi="Times New Roman" w:cs="Times New Roman"/>
          <w:sz w:val="28"/>
          <w:szCs w:val="28"/>
        </w:rPr>
        <w:t>6.7.5.Организовывать проведение физкультурно-оздоровительных мероприятий: производственной гимнастики (занятий физической культурой на рабочем месте), лечебной физической культуры (ЛФК) с работниками, которым по рекомендации лечащего врача и на основании результатов медицинских осмотров показаны занятия ЛФК, включая оплату труда   тренеров,  привлекаемых к выполнению указанных мероприятий.</w:t>
      </w:r>
    </w:p>
    <w:p w:rsidR="00B25A04" w:rsidRPr="00AC5E69" w:rsidRDefault="00B25A04" w:rsidP="00637731">
      <w:pPr>
        <w:spacing w:after="0" w:line="240" w:lineRule="auto"/>
        <w:ind w:firstLine="708"/>
        <w:jc w:val="both"/>
        <w:rPr>
          <w:rFonts w:ascii="Times New Roman" w:hAnsi="Times New Roman" w:cs="Times New Roman"/>
          <w:color w:val="00B0F0"/>
          <w:sz w:val="28"/>
          <w:szCs w:val="28"/>
        </w:rPr>
      </w:pPr>
      <w:r w:rsidRPr="00AC5E69">
        <w:rPr>
          <w:rFonts w:ascii="Times New Roman" w:hAnsi="Times New Roman" w:cs="Times New Roman"/>
          <w:sz w:val="28"/>
          <w:szCs w:val="28"/>
        </w:rPr>
        <w:t>6.7.6. Применять  меры   материального поощрения работников участвующих в спортивных мероприятиях:</w:t>
      </w:r>
    </w:p>
    <w:p w:rsidR="00B25A04" w:rsidRPr="00AC5E69" w:rsidRDefault="00B25A04" w:rsidP="00637731">
      <w:pPr>
        <w:spacing w:after="0" w:line="240" w:lineRule="auto"/>
        <w:jc w:val="both"/>
        <w:rPr>
          <w:rFonts w:ascii="Times New Roman" w:hAnsi="Times New Roman" w:cs="Times New Roman"/>
          <w:sz w:val="28"/>
          <w:szCs w:val="28"/>
        </w:rPr>
      </w:pPr>
      <w:r w:rsidRPr="00AC5E69">
        <w:rPr>
          <w:rFonts w:ascii="Times New Roman" w:hAnsi="Times New Roman" w:cs="Times New Roman"/>
          <w:sz w:val="28"/>
          <w:szCs w:val="28"/>
        </w:rPr>
        <w:t xml:space="preserve"> - приобретение   на паритетных началах с профсоюзной организацией абонементов на занятия спортом (на посещение спортивных залов, бассейна, ледового дворца);  </w:t>
      </w:r>
    </w:p>
    <w:p w:rsidR="00B25A04" w:rsidRPr="00AC5E69" w:rsidRDefault="00B25A04" w:rsidP="00637731">
      <w:pPr>
        <w:spacing w:after="0" w:line="240" w:lineRule="auto"/>
        <w:jc w:val="both"/>
        <w:rPr>
          <w:rFonts w:ascii="Times New Roman" w:hAnsi="Times New Roman" w:cs="Times New Roman"/>
          <w:color w:val="00B0F0"/>
          <w:sz w:val="28"/>
          <w:szCs w:val="28"/>
        </w:rPr>
      </w:pPr>
      <w:r w:rsidRPr="00AC5E69">
        <w:rPr>
          <w:rFonts w:ascii="Times New Roman" w:hAnsi="Times New Roman" w:cs="Times New Roman"/>
          <w:sz w:val="28"/>
          <w:szCs w:val="28"/>
        </w:rPr>
        <w:t xml:space="preserve"> - дополнительно поощрять (премировать) работников  за: </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ведение здорового образа жизни (в том числе отказ от курения, занятие спортом, нормализацию веса);</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регулярное прохождение диспансеризации, вакцинации;</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 xml:space="preserve">отсутствие в течение календарного года периодов временной нетрудоспособности за исключением   нетрудоспособности, связанной с полученными травмами, трудовым увечьем или профессиональным заболеванием; </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 xml:space="preserve"> участие в спортивно-массовых или физкультурно-оздоровительных мероприятиях, победу в них, содействие в их организации и проведении;</w:t>
      </w:r>
    </w:p>
    <w:p w:rsidR="00B25A04" w:rsidRPr="00AC5E69" w:rsidRDefault="00B25A04" w:rsidP="00637731">
      <w:pPr>
        <w:numPr>
          <w:ilvl w:val="0"/>
          <w:numId w:val="8"/>
        </w:numPr>
        <w:spacing w:after="0" w:line="240" w:lineRule="auto"/>
        <w:ind w:left="426" w:firstLine="0"/>
        <w:jc w:val="both"/>
        <w:rPr>
          <w:rFonts w:ascii="Times New Roman" w:hAnsi="Times New Roman" w:cs="Times New Roman"/>
          <w:sz w:val="28"/>
          <w:szCs w:val="28"/>
        </w:rPr>
      </w:pPr>
      <w:r w:rsidRPr="00AC5E69">
        <w:rPr>
          <w:rFonts w:ascii="Times New Roman" w:hAnsi="Times New Roman" w:cs="Times New Roman"/>
          <w:sz w:val="28"/>
          <w:szCs w:val="28"/>
        </w:rPr>
        <w:t>за получение нагрудного значка за выполнение нормативов ГТО</w:t>
      </w:r>
      <w:r w:rsidR="007367FB" w:rsidRPr="00AC5E69">
        <w:rPr>
          <w:rFonts w:ascii="Times New Roman" w:hAnsi="Times New Roman" w:cs="Times New Roman"/>
          <w:sz w:val="28"/>
          <w:szCs w:val="28"/>
        </w:rPr>
        <w:t>.</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6.8. Применять меры морального   поощрения работников, участвующих в спортивных мероприятиях: </w:t>
      </w:r>
    </w:p>
    <w:p w:rsidR="00B25A04" w:rsidRPr="00AC5E69" w:rsidRDefault="00B25A04" w:rsidP="00637731">
      <w:pPr>
        <w:pStyle w:val="a8"/>
        <w:ind w:left="0"/>
        <w:jc w:val="both"/>
        <w:rPr>
          <w:sz w:val="28"/>
          <w:szCs w:val="28"/>
        </w:rPr>
      </w:pPr>
      <w:r w:rsidRPr="00AC5E69">
        <w:rPr>
          <w:sz w:val="28"/>
          <w:szCs w:val="28"/>
        </w:rPr>
        <w:t>- награждение победителей и призеров спортивно-массовых мероприятий почетными грамотами (дипломами), медалями, кубками, знаками;</w:t>
      </w:r>
    </w:p>
    <w:p w:rsidR="00B25A04" w:rsidRPr="00AC5E69" w:rsidRDefault="00B25A04" w:rsidP="00637731">
      <w:pPr>
        <w:pStyle w:val="a8"/>
        <w:ind w:left="0"/>
        <w:jc w:val="both"/>
        <w:rPr>
          <w:sz w:val="28"/>
          <w:szCs w:val="28"/>
        </w:rPr>
      </w:pPr>
      <w:r w:rsidRPr="00AC5E69">
        <w:rPr>
          <w:sz w:val="28"/>
          <w:szCs w:val="28"/>
        </w:rPr>
        <w:t xml:space="preserve">- организаторов спортивно-массовых мероприятий;  </w:t>
      </w:r>
    </w:p>
    <w:p w:rsidR="00B25A04" w:rsidRPr="00AC5E69" w:rsidRDefault="00B25A04" w:rsidP="00637731">
      <w:pPr>
        <w:pStyle w:val="a8"/>
        <w:ind w:left="0"/>
        <w:jc w:val="both"/>
        <w:rPr>
          <w:sz w:val="28"/>
          <w:szCs w:val="28"/>
        </w:rPr>
      </w:pPr>
      <w:r w:rsidRPr="00AC5E69">
        <w:rPr>
          <w:sz w:val="28"/>
          <w:szCs w:val="28"/>
        </w:rPr>
        <w:t>- 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коллектива (на общем собрании,   на информационных стендах и т. п.).</w:t>
      </w:r>
    </w:p>
    <w:p w:rsidR="00B25A04" w:rsidRPr="00AC5E69" w:rsidRDefault="00B25A04" w:rsidP="00637731">
      <w:pPr>
        <w:pStyle w:val="a8"/>
        <w:ind w:left="0"/>
        <w:jc w:val="both"/>
        <w:rPr>
          <w:sz w:val="28"/>
          <w:szCs w:val="28"/>
        </w:rPr>
      </w:pPr>
      <w:r w:rsidRPr="00AC5E69">
        <w:rPr>
          <w:sz w:val="28"/>
          <w:szCs w:val="28"/>
        </w:rPr>
        <w:t>- оборудование в местах общего пользования (вестибюли и т. п.) или иных местах постоянного или временного сбора   коллектива «Уголков спортивной славы» или других подобных мест демонстрации спортивных наград (кубков, дипломов и т. д.), завоеванных работниками (командами).</w:t>
      </w:r>
    </w:p>
    <w:p w:rsidR="00B25A04" w:rsidRPr="00AC5E69" w:rsidRDefault="00B25A04" w:rsidP="00637731">
      <w:pPr>
        <w:spacing w:after="0" w:line="240" w:lineRule="auto"/>
        <w:ind w:firstLine="709"/>
        <w:jc w:val="both"/>
        <w:rPr>
          <w:rFonts w:ascii="Times New Roman" w:hAnsi="Times New Roman" w:cs="Times New Roman"/>
          <w:sz w:val="28"/>
          <w:szCs w:val="28"/>
        </w:rPr>
      </w:pPr>
      <w:r w:rsidRPr="00AC5E69">
        <w:rPr>
          <w:rFonts w:ascii="Times New Roman" w:hAnsi="Times New Roman" w:cs="Times New Roman"/>
          <w:sz w:val="28"/>
          <w:szCs w:val="28"/>
        </w:rPr>
        <w:t xml:space="preserve">6.9. Принять Положение о нормах профессиональной этики педагогических работников, разработанном с учётом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w:t>
      </w:r>
      <w:r w:rsidRPr="00AC5E69">
        <w:rPr>
          <w:rFonts w:ascii="Times New Roman" w:hAnsi="Times New Roman" w:cs="Times New Roman"/>
          <w:sz w:val="28"/>
          <w:szCs w:val="28"/>
        </w:rPr>
        <w:lastRenderedPageBreak/>
        <w:t>профессиональной этики педагогических работников” по согласованию с выборным органом первичной профсоюзной организации.</w:t>
      </w:r>
    </w:p>
    <w:p w:rsidR="00B25A04" w:rsidRPr="00AC5E69" w:rsidRDefault="00B25A04" w:rsidP="00637731">
      <w:pPr>
        <w:pStyle w:val="33"/>
        <w:ind w:left="0" w:firstLine="0"/>
        <w:jc w:val="both"/>
        <w:rPr>
          <w:sz w:val="28"/>
          <w:szCs w:val="28"/>
        </w:rPr>
      </w:pPr>
    </w:p>
    <w:p w:rsidR="00B25A04" w:rsidRPr="00AC5E69" w:rsidRDefault="00B25A04" w:rsidP="00637731">
      <w:pPr>
        <w:pStyle w:val="33"/>
        <w:numPr>
          <w:ilvl w:val="0"/>
          <w:numId w:val="7"/>
        </w:numPr>
        <w:tabs>
          <w:tab w:val="clear" w:pos="1164"/>
          <w:tab w:val="num" w:pos="720"/>
        </w:tabs>
        <w:ind w:left="0" w:firstLine="0"/>
        <w:jc w:val="center"/>
        <w:rPr>
          <w:i/>
          <w:sz w:val="28"/>
          <w:szCs w:val="28"/>
        </w:rPr>
      </w:pPr>
      <w:r w:rsidRPr="00AC5E69">
        <w:rPr>
          <w:b/>
          <w:sz w:val="28"/>
          <w:szCs w:val="28"/>
        </w:rPr>
        <w:t>МОЛОДЕЖНАЯ ПОЛИТИКА</w:t>
      </w:r>
    </w:p>
    <w:p w:rsidR="00B25A04" w:rsidRPr="00AC5E69" w:rsidRDefault="00B25A04" w:rsidP="00637731">
      <w:pPr>
        <w:pStyle w:val="a6"/>
        <w:numPr>
          <w:ilvl w:val="1"/>
          <w:numId w:val="7"/>
        </w:numPr>
        <w:tabs>
          <w:tab w:val="num" w:pos="1320"/>
        </w:tabs>
        <w:ind w:left="0" w:firstLine="567"/>
        <w:jc w:val="both"/>
        <w:rPr>
          <w:rFonts w:ascii="Times New Roman" w:hAnsi="Times New Roman"/>
          <w:sz w:val="28"/>
          <w:szCs w:val="28"/>
        </w:rPr>
      </w:pPr>
      <w:r w:rsidRPr="00AC5E69">
        <w:rPr>
          <w:rFonts w:ascii="Times New Roman" w:hAnsi="Times New Roman"/>
          <w:sz w:val="28"/>
          <w:szCs w:val="28"/>
        </w:rPr>
        <w:t>Стороны коллективного договора договорились молодыми педагогическими работниками считать работников в возрасте до 35 лет.</w:t>
      </w:r>
    </w:p>
    <w:p w:rsidR="00B25A04" w:rsidRPr="00AC5E69" w:rsidRDefault="00B25A04" w:rsidP="00F07B5C">
      <w:pPr>
        <w:pStyle w:val="a6"/>
        <w:numPr>
          <w:ilvl w:val="1"/>
          <w:numId w:val="7"/>
        </w:numPr>
        <w:jc w:val="both"/>
        <w:rPr>
          <w:rFonts w:ascii="Times New Roman" w:hAnsi="Times New Roman"/>
          <w:sz w:val="28"/>
          <w:szCs w:val="28"/>
        </w:rPr>
      </w:pPr>
      <w:r w:rsidRPr="00AC5E69">
        <w:rPr>
          <w:rFonts w:ascii="Times New Roman" w:hAnsi="Times New Roman"/>
          <w:sz w:val="28"/>
          <w:szCs w:val="28"/>
        </w:rPr>
        <w:t>Работодатель совместно с профкомом обязуются:</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разработать и принять Программу работы с молодыми педагогическими работниками в организации,</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xml:space="preserve">- утвердить Положение о наставничестве. </w:t>
      </w:r>
    </w:p>
    <w:p w:rsidR="00B25A04" w:rsidRPr="00AC5E69" w:rsidRDefault="00B25A04" w:rsidP="00637731">
      <w:pPr>
        <w:pStyle w:val="a6"/>
        <w:numPr>
          <w:ilvl w:val="1"/>
          <w:numId w:val="7"/>
        </w:numPr>
        <w:jc w:val="both"/>
        <w:rPr>
          <w:rFonts w:ascii="Times New Roman" w:hAnsi="Times New Roman"/>
          <w:sz w:val="28"/>
          <w:szCs w:val="28"/>
        </w:rPr>
      </w:pPr>
      <w:r w:rsidRPr="00AC5E69">
        <w:rPr>
          <w:rFonts w:ascii="Times New Roman" w:hAnsi="Times New Roman"/>
          <w:sz w:val="28"/>
          <w:szCs w:val="28"/>
        </w:rPr>
        <w:t>Работодатель обязуется:</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xml:space="preserve">- закреплять наставников за всеми молодыми работниками не позднее 2 месяцев с начала их работы и не менее чем на 6 месяцев; </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rsidR="00B25A04" w:rsidRPr="00AC5E69" w:rsidRDefault="00B25A04" w:rsidP="00637731">
      <w:pPr>
        <w:pStyle w:val="a6"/>
        <w:ind w:firstLine="708"/>
        <w:jc w:val="both"/>
        <w:rPr>
          <w:rFonts w:ascii="Times New Roman" w:hAnsi="Times New Roman"/>
          <w:bCs/>
          <w:sz w:val="28"/>
          <w:szCs w:val="28"/>
        </w:rPr>
      </w:pPr>
      <w:r w:rsidRPr="00AC5E69">
        <w:rPr>
          <w:rFonts w:ascii="Times New Roman" w:hAnsi="Times New Roman"/>
          <w:bCs/>
          <w:sz w:val="28"/>
          <w:szCs w:val="28"/>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sidRPr="00AC5E69">
        <w:rPr>
          <w:rFonts w:ascii="Times New Roman" w:hAnsi="Times New Roman"/>
          <w:sz w:val="28"/>
          <w:szCs w:val="28"/>
        </w:rPr>
        <w:t>(первый год – 30%), второй и третий год в размере1 баллаиз стимулирующего фонда оплаты труда.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обеспечивать повышение квалификации молодых педагогических работников не реже одного раза в 3 года;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принимать участие в  конкурсах профессионального мастерства среди молодых педагогических работников, физкультурно-спортивные мероприятия и спартакиады.</w:t>
      </w:r>
    </w:p>
    <w:p w:rsidR="00B25A04" w:rsidRPr="00AC5E69" w:rsidRDefault="00B25A04" w:rsidP="00637731">
      <w:pPr>
        <w:numPr>
          <w:ilvl w:val="1"/>
          <w:numId w:val="7"/>
        </w:numPr>
        <w:shd w:val="clear" w:color="auto" w:fill="FFFFFF"/>
        <w:spacing w:after="0" w:line="240" w:lineRule="auto"/>
        <w:ind w:left="0" w:firstLine="567"/>
        <w:jc w:val="both"/>
        <w:rPr>
          <w:rFonts w:ascii="Times New Roman" w:hAnsi="Times New Roman" w:cs="Times New Roman"/>
          <w:sz w:val="28"/>
          <w:szCs w:val="28"/>
          <w:lang w:eastAsia="en-US"/>
        </w:rPr>
      </w:pPr>
      <w:r w:rsidRPr="00AC5E69">
        <w:rPr>
          <w:rFonts w:ascii="Times New Roman" w:hAnsi="Times New Roman" w:cs="Times New Roman"/>
          <w:sz w:val="28"/>
          <w:szCs w:val="28"/>
          <w:lang w:eastAsia="en-US"/>
        </w:rPr>
        <w:t xml:space="preserve">Работодатель предоставляет </w:t>
      </w:r>
      <w:r w:rsidRPr="00AC5E69">
        <w:rPr>
          <w:rFonts w:ascii="Times New Roman" w:hAnsi="Times New Roman" w:cs="Times New Roman"/>
          <w:iCs/>
          <w:sz w:val="28"/>
          <w:szCs w:val="28"/>
          <w:lang w:eastAsia="en-US"/>
        </w:rPr>
        <w:t>оплачиваемый отпуск</w:t>
      </w:r>
      <w:r w:rsidRPr="00AC5E69">
        <w:rPr>
          <w:rFonts w:ascii="Times New Roman" w:hAnsi="Times New Roman" w:cs="Times New Roman"/>
          <w:sz w:val="28"/>
          <w:szCs w:val="28"/>
          <w:lang w:eastAsia="en-US"/>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B25A04" w:rsidRPr="00AC5E69" w:rsidRDefault="00B25A04" w:rsidP="00637731">
      <w:pPr>
        <w:pStyle w:val="a6"/>
        <w:numPr>
          <w:ilvl w:val="1"/>
          <w:numId w:val="7"/>
        </w:numPr>
        <w:ind w:left="0" w:firstLine="567"/>
        <w:jc w:val="both"/>
        <w:rPr>
          <w:rFonts w:ascii="Times New Roman" w:hAnsi="Times New Roman"/>
          <w:bCs/>
          <w:sz w:val="28"/>
          <w:szCs w:val="28"/>
        </w:rPr>
      </w:pPr>
      <w:r w:rsidRPr="00AC5E69">
        <w:rPr>
          <w:rFonts w:ascii="Times New Roman" w:hAnsi="Times New Roman"/>
          <w:bCs/>
          <w:sz w:val="28"/>
          <w:szCs w:val="28"/>
        </w:rPr>
        <w:t>Профсоюзный комитет обязуется:</w:t>
      </w:r>
    </w:p>
    <w:p w:rsidR="00B25A04" w:rsidRPr="00AC5E69" w:rsidRDefault="00B25A04" w:rsidP="00637731">
      <w:pPr>
        <w:pStyle w:val="a6"/>
        <w:ind w:firstLine="708"/>
        <w:jc w:val="both"/>
        <w:rPr>
          <w:rFonts w:ascii="Times New Roman" w:hAnsi="Times New Roman"/>
          <w:bCs/>
          <w:sz w:val="28"/>
          <w:szCs w:val="28"/>
        </w:rPr>
      </w:pPr>
      <w:r w:rsidRPr="00AC5E69">
        <w:rPr>
          <w:rFonts w:ascii="Times New Roman" w:hAnsi="Times New Roman"/>
          <w:sz w:val="28"/>
          <w:szCs w:val="28"/>
        </w:rPr>
        <w:t>- оказывать материальную помощь молодым педагогическим работникам на проведение свадьбы, при рождении ребенка в размере, определенном Положением об оказании материальной помощи;</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оказывать помощь молодым педагогам в реализации установленных для них законодательством льгот и дополнительных гарантий;</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-оказывать помощь в приобретении льготных профсоюзных путевок в территориальной и региональной организациях Профсоюза,</w:t>
      </w:r>
    </w:p>
    <w:p w:rsidR="00B25A04" w:rsidRPr="00AC5E69" w:rsidRDefault="00B25A04" w:rsidP="00637731">
      <w:pPr>
        <w:pStyle w:val="a6"/>
        <w:ind w:firstLine="708"/>
        <w:jc w:val="both"/>
        <w:rPr>
          <w:rFonts w:ascii="Times New Roman" w:hAnsi="Times New Roman"/>
          <w:sz w:val="28"/>
          <w:szCs w:val="28"/>
        </w:rPr>
      </w:pPr>
      <w:r w:rsidRPr="00AC5E69">
        <w:rPr>
          <w:rFonts w:ascii="Times New Roman" w:hAnsi="Times New Roman"/>
          <w:sz w:val="28"/>
          <w:szCs w:val="28"/>
        </w:rPr>
        <w:t>- осуществлять общественный контроль за соблюдением работодателем норм трудового законодательства.</w:t>
      </w:r>
    </w:p>
    <w:p w:rsidR="00B25A04" w:rsidRPr="00AC5E69" w:rsidRDefault="00B25A04" w:rsidP="00637731">
      <w:pPr>
        <w:pStyle w:val="a6"/>
        <w:jc w:val="center"/>
        <w:rPr>
          <w:rFonts w:ascii="Times New Roman" w:hAnsi="Times New Roman"/>
          <w:b/>
          <w:sz w:val="28"/>
          <w:szCs w:val="28"/>
        </w:rPr>
      </w:pPr>
    </w:p>
    <w:p w:rsidR="00B25A04" w:rsidRPr="00AC5E69" w:rsidRDefault="00B25A04" w:rsidP="00637731">
      <w:pPr>
        <w:pStyle w:val="a6"/>
        <w:numPr>
          <w:ilvl w:val="0"/>
          <w:numId w:val="7"/>
        </w:numPr>
        <w:tabs>
          <w:tab w:val="clear" w:pos="1164"/>
          <w:tab w:val="num" w:pos="840"/>
        </w:tabs>
        <w:ind w:left="0" w:firstLine="0"/>
        <w:jc w:val="center"/>
        <w:rPr>
          <w:rFonts w:ascii="Times New Roman" w:hAnsi="Times New Roman"/>
          <w:b/>
          <w:i/>
          <w:iCs/>
          <w:sz w:val="28"/>
          <w:szCs w:val="28"/>
        </w:rPr>
      </w:pPr>
      <w:r w:rsidRPr="00AC5E69">
        <w:rPr>
          <w:rFonts w:ascii="Times New Roman" w:hAnsi="Times New Roman"/>
          <w:b/>
          <w:sz w:val="28"/>
          <w:szCs w:val="28"/>
        </w:rPr>
        <w:t>ГАРАНТИИ ПРОФСОЮЗНОЙ ДЕЯТЕЛЬНОСТИ</w:t>
      </w:r>
    </w:p>
    <w:p w:rsidR="00B25A04" w:rsidRPr="00AC5E69" w:rsidRDefault="00B25A04" w:rsidP="00637731">
      <w:pPr>
        <w:pStyle w:val="a6"/>
        <w:ind w:firstLine="709"/>
        <w:jc w:val="both"/>
        <w:rPr>
          <w:rFonts w:ascii="Times New Roman" w:hAnsi="Times New Roman"/>
          <w:iCs/>
          <w:sz w:val="28"/>
          <w:szCs w:val="28"/>
        </w:rPr>
      </w:pPr>
      <w:r w:rsidRPr="00AC5E69">
        <w:rPr>
          <w:rFonts w:ascii="Times New Roman" w:hAnsi="Times New Roman"/>
          <w:iCs/>
          <w:sz w:val="28"/>
          <w:szCs w:val="28"/>
        </w:rPr>
        <w:lastRenderedPageBreak/>
        <w:t>Гарантии деятельности профкома определяются Трудовым кодексом РФ и Федеральным законом «О профессиональных союзах, их правах и гарантиях деятельности».</w:t>
      </w:r>
    </w:p>
    <w:p w:rsidR="00B25A04" w:rsidRPr="00AC5E69" w:rsidRDefault="00B25A04" w:rsidP="00637731">
      <w:pPr>
        <w:pStyle w:val="a6"/>
        <w:ind w:firstLine="708"/>
        <w:jc w:val="both"/>
        <w:rPr>
          <w:rFonts w:ascii="Times New Roman" w:hAnsi="Times New Roman"/>
          <w:iCs/>
          <w:sz w:val="28"/>
          <w:szCs w:val="28"/>
        </w:rPr>
      </w:pPr>
      <w:r w:rsidRPr="00AC5E69">
        <w:rPr>
          <w:rFonts w:ascii="Times New Roman" w:hAnsi="Times New Roman"/>
          <w:iCs/>
          <w:sz w:val="28"/>
          <w:szCs w:val="28"/>
        </w:rPr>
        <w:t>Работодатель обязуется:</w:t>
      </w:r>
    </w:p>
    <w:p w:rsidR="00B25A04" w:rsidRPr="00AC5E69" w:rsidRDefault="00B25A04" w:rsidP="00637731">
      <w:pPr>
        <w:pStyle w:val="3"/>
        <w:numPr>
          <w:ilvl w:val="1"/>
          <w:numId w:val="7"/>
        </w:numPr>
        <w:tabs>
          <w:tab w:val="num" w:pos="1320"/>
        </w:tabs>
        <w:ind w:left="0" w:firstLine="567"/>
        <w:rPr>
          <w:b/>
        </w:rPr>
      </w:pPr>
      <w:r w:rsidRPr="00AC5E69">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25A04" w:rsidRPr="00AC5E69" w:rsidRDefault="00B25A04" w:rsidP="00637731">
      <w:pPr>
        <w:pStyle w:val="3"/>
        <w:numPr>
          <w:ilvl w:val="2"/>
          <w:numId w:val="7"/>
        </w:numPr>
        <w:tabs>
          <w:tab w:val="clear" w:pos="2298"/>
          <w:tab w:val="num" w:pos="2040"/>
        </w:tabs>
        <w:ind w:left="0" w:firstLine="600"/>
      </w:pPr>
      <w:r w:rsidRPr="00AC5E69">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25A04" w:rsidRPr="00AC5E69" w:rsidRDefault="00B25A04" w:rsidP="00637731">
      <w:pPr>
        <w:pStyle w:val="3"/>
        <w:numPr>
          <w:ilvl w:val="2"/>
          <w:numId w:val="7"/>
        </w:numPr>
        <w:tabs>
          <w:tab w:val="clear" w:pos="2298"/>
          <w:tab w:val="num" w:pos="1560"/>
        </w:tabs>
        <w:ind w:left="0" w:firstLine="600"/>
      </w:pPr>
      <w:r w:rsidRPr="00AC5E69">
        <w:t>Соблюдать права профсоюза, установленные законодательством и настоящим коллективным договором (глава 58 ТК РФ).</w:t>
      </w:r>
    </w:p>
    <w:p w:rsidR="00B25A04" w:rsidRPr="00AC5E69" w:rsidRDefault="00B25A04" w:rsidP="00637731">
      <w:pPr>
        <w:pStyle w:val="3"/>
        <w:numPr>
          <w:ilvl w:val="2"/>
          <w:numId w:val="7"/>
        </w:numPr>
        <w:tabs>
          <w:tab w:val="clear" w:pos="2298"/>
          <w:tab w:val="num" w:pos="1560"/>
        </w:tabs>
        <w:ind w:left="0" w:firstLine="600"/>
      </w:pPr>
      <w:r w:rsidRPr="00AC5E69">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25A04" w:rsidRPr="00AC5E69" w:rsidRDefault="00B25A04" w:rsidP="00637731">
      <w:pPr>
        <w:pStyle w:val="3"/>
        <w:numPr>
          <w:ilvl w:val="2"/>
          <w:numId w:val="7"/>
        </w:numPr>
        <w:tabs>
          <w:tab w:val="clear" w:pos="2298"/>
          <w:tab w:val="num" w:pos="1560"/>
        </w:tabs>
        <w:ind w:left="0" w:firstLine="600"/>
      </w:pPr>
      <w:r w:rsidRPr="00AC5E69">
        <w:t>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w:t>
      </w:r>
    </w:p>
    <w:p w:rsidR="00B25A04" w:rsidRPr="00B25A04" w:rsidRDefault="00B25A04" w:rsidP="00637731">
      <w:pPr>
        <w:pStyle w:val="3"/>
        <w:numPr>
          <w:ilvl w:val="2"/>
          <w:numId w:val="7"/>
        </w:numPr>
        <w:tabs>
          <w:tab w:val="clear" w:pos="2298"/>
          <w:tab w:val="num" w:pos="1560"/>
        </w:tabs>
        <w:ind w:left="0" w:firstLine="600"/>
        <w:rPr>
          <w:spacing w:val="-6"/>
        </w:rPr>
      </w:pPr>
      <w:r w:rsidRPr="00AC5E69">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r w:rsidRPr="00B25A04">
        <w:t xml:space="preserve">,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B25A04">
        <w:rPr>
          <w:spacing w:val="-6"/>
        </w:rPr>
        <w:t>организации.</w:t>
      </w:r>
    </w:p>
    <w:p w:rsidR="00B25A04" w:rsidRPr="00B25A04" w:rsidRDefault="00B25A04" w:rsidP="00637731">
      <w:pPr>
        <w:pStyle w:val="3"/>
        <w:numPr>
          <w:ilvl w:val="2"/>
          <w:numId w:val="7"/>
        </w:numPr>
        <w:tabs>
          <w:tab w:val="clear" w:pos="2298"/>
          <w:tab w:val="num" w:pos="1560"/>
        </w:tabs>
        <w:ind w:left="0" w:firstLine="600"/>
        <w:rPr>
          <w:spacing w:val="-6"/>
        </w:rPr>
      </w:pPr>
      <w:r w:rsidRPr="00B25A04">
        <w:rPr>
          <w:spacing w:val="-6"/>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 xml:space="preserve">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в размере 1% от заработной платы. </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 причин трудовых обязанностей (п. 5 ст. 81 ТК РФ).</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lastRenderedPageBreak/>
        <w:t>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теркома, других мероприятий, организуемых профсоюзом, с сохранением заработной платы.</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Предоставлять профкому необходимую информацию по любым вопросам труда и социально-экономического развития организации.</w:t>
      </w:r>
    </w:p>
    <w:p w:rsidR="00B25A04" w:rsidRPr="00B25A04" w:rsidRDefault="00B25A04" w:rsidP="00637731">
      <w:pPr>
        <w:pStyle w:val="a6"/>
        <w:numPr>
          <w:ilvl w:val="1"/>
          <w:numId w:val="7"/>
        </w:numPr>
        <w:tabs>
          <w:tab w:val="num" w:pos="1560"/>
        </w:tabs>
        <w:ind w:left="-120" w:firstLine="600"/>
        <w:jc w:val="both"/>
        <w:rPr>
          <w:rFonts w:ascii="Times New Roman" w:hAnsi="Times New Roman"/>
          <w:sz w:val="28"/>
          <w:szCs w:val="28"/>
        </w:rPr>
      </w:pPr>
      <w:r w:rsidRPr="00B25A04">
        <w:rPr>
          <w:rFonts w:ascii="Times New Roman" w:hAnsi="Times New Roman"/>
          <w:sz w:val="28"/>
          <w:szCs w:val="28"/>
        </w:rPr>
        <w:t>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rsidR="00B25A04" w:rsidRPr="00B25A04" w:rsidRDefault="00B25A04" w:rsidP="00637731">
      <w:pPr>
        <w:pStyle w:val="33"/>
        <w:numPr>
          <w:ilvl w:val="1"/>
          <w:numId w:val="7"/>
        </w:numPr>
        <w:tabs>
          <w:tab w:val="num" w:pos="1560"/>
        </w:tabs>
        <w:ind w:left="-120" w:firstLine="600"/>
        <w:jc w:val="both"/>
        <w:rPr>
          <w:sz w:val="28"/>
          <w:szCs w:val="28"/>
        </w:rPr>
      </w:pPr>
      <w:r w:rsidRPr="00B25A04">
        <w:rPr>
          <w:spacing w:val="-6"/>
          <w:sz w:val="28"/>
          <w:szCs w:val="28"/>
        </w:rPr>
        <w:t xml:space="preserve">Взаимодействие работодателя с выборным органом первичной профсоюзной организации осуществляется посредством  письменного согласования    в порядке, установленном статьями 372 и 373 ТК РФ, </w:t>
      </w:r>
      <w:r w:rsidRPr="00B25A04">
        <w:rPr>
          <w:sz w:val="28"/>
          <w:szCs w:val="28"/>
        </w:rPr>
        <w:t xml:space="preserve">с выборным органом первичной профсоюзной организации после проведения взаимных консультаций </w:t>
      </w:r>
      <w:r w:rsidRPr="00B25A04">
        <w:rPr>
          <w:spacing w:val="-6"/>
          <w:sz w:val="28"/>
          <w:szCs w:val="28"/>
        </w:rPr>
        <w:t>при принятии решений руководителем образовательной</w:t>
      </w:r>
      <w:r w:rsidRPr="00B25A04">
        <w:rPr>
          <w:sz w:val="28"/>
          <w:szCs w:val="28"/>
        </w:rPr>
        <w:t xml:space="preserve"> организации по вопросам: </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принятие правил внутреннего трудового распорядка (статья 190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составление графиков сменности </w:t>
      </w:r>
      <w:r w:rsidRPr="00B25A04">
        <w:rPr>
          <w:iCs/>
          <w:sz w:val="28"/>
          <w:szCs w:val="28"/>
        </w:rPr>
        <w:t>(статья 103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установление сроков выплаты заработной платы работникам </w:t>
      </w:r>
      <w:r w:rsidRPr="00B25A04">
        <w:rPr>
          <w:iCs/>
          <w:sz w:val="28"/>
          <w:szCs w:val="28"/>
        </w:rPr>
        <w:t>(статья 136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привлечение к сверхурочным работам (статья 99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 (ст. 100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привлечение к работе в выходные и нерабочие праздничные дни (статья 113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установление очередности предоставления отпусков </w:t>
      </w:r>
      <w:r w:rsidRPr="00B25A04">
        <w:rPr>
          <w:iCs/>
          <w:sz w:val="28"/>
          <w:szCs w:val="28"/>
        </w:rPr>
        <w:t>(статья 123 ТК РФ);</w:t>
      </w:r>
    </w:p>
    <w:p w:rsidR="00B25A04" w:rsidRPr="00B25A04" w:rsidRDefault="00B25A04" w:rsidP="00637731">
      <w:pPr>
        <w:pStyle w:val="33"/>
        <w:ind w:left="0" w:firstLine="360"/>
        <w:jc w:val="both"/>
        <w:rPr>
          <w:sz w:val="28"/>
          <w:szCs w:val="28"/>
        </w:rPr>
      </w:pPr>
      <w:r w:rsidRPr="00B25A04">
        <w:rPr>
          <w:sz w:val="28"/>
          <w:szCs w:val="28"/>
        </w:rPr>
        <w:t xml:space="preserve">- принятие решения о временном введении режима неполного рабочего времени при угрозе массовых увольнений и его отмены </w:t>
      </w:r>
      <w:r w:rsidRPr="00B25A04">
        <w:rPr>
          <w:iCs/>
          <w:sz w:val="28"/>
          <w:szCs w:val="28"/>
        </w:rPr>
        <w:t>(статья 180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утверждение формы расчетного листка </w:t>
      </w:r>
      <w:r w:rsidRPr="00B25A04">
        <w:rPr>
          <w:iCs/>
          <w:sz w:val="28"/>
          <w:szCs w:val="28"/>
        </w:rPr>
        <w:t>(статья 136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B25A04">
        <w:rPr>
          <w:iCs/>
          <w:sz w:val="28"/>
          <w:szCs w:val="28"/>
        </w:rPr>
        <w:t>(статья 196 ТК РФ);</w:t>
      </w:r>
    </w:p>
    <w:p w:rsidR="00B25A04" w:rsidRPr="00B25A04" w:rsidRDefault="00B25A04" w:rsidP="00637731">
      <w:pPr>
        <w:pStyle w:val="33"/>
        <w:numPr>
          <w:ilvl w:val="0"/>
          <w:numId w:val="4"/>
        </w:numPr>
        <w:ind w:left="0" w:firstLine="360"/>
        <w:jc w:val="both"/>
        <w:rPr>
          <w:sz w:val="28"/>
          <w:szCs w:val="28"/>
        </w:rPr>
      </w:pPr>
      <w:r w:rsidRPr="00B25A04">
        <w:rPr>
          <w:sz w:val="28"/>
          <w:szCs w:val="28"/>
        </w:rPr>
        <w:t>определение сроков проведения специальной оценки условий труда (</w:t>
      </w:r>
      <w:r w:rsidRPr="00B25A04">
        <w:rPr>
          <w:iCs/>
          <w:sz w:val="28"/>
          <w:szCs w:val="28"/>
        </w:rPr>
        <w:t>статья 22 ТК РФ)</w:t>
      </w:r>
      <w:r w:rsidRPr="00B25A04">
        <w:rPr>
          <w:sz w:val="28"/>
          <w:szCs w:val="28"/>
        </w:rPr>
        <w:t>;</w:t>
      </w:r>
    </w:p>
    <w:p w:rsidR="00B25A04" w:rsidRPr="00B25A04" w:rsidRDefault="00B25A04" w:rsidP="00637731">
      <w:pPr>
        <w:pStyle w:val="33"/>
        <w:numPr>
          <w:ilvl w:val="0"/>
          <w:numId w:val="4"/>
        </w:numPr>
        <w:ind w:left="0" w:firstLine="360"/>
        <w:jc w:val="both"/>
        <w:rPr>
          <w:sz w:val="28"/>
          <w:szCs w:val="28"/>
        </w:rPr>
      </w:pPr>
      <w:r w:rsidRPr="00B25A04">
        <w:rPr>
          <w:sz w:val="28"/>
          <w:szCs w:val="28"/>
        </w:rPr>
        <w:t>формирование аттестационной комиссии в образовательной организации (</w:t>
      </w:r>
      <w:r w:rsidRPr="00B25A04">
        <w:rPr>
          <w:iCs/>
          <w:sz w:val="28"/>
          <w:szCs w:val="28"/>
        </w:rPr>
        <w:t>статья 82 ТК РФ)</w:t>
      </w:r>
      <w:r w:rsidRPr="00B25A04">
        <w:rPr>
          <w:sz w:val="28"/>
          <w:szCs w:val="28"/>
        </w:rPr>
        <w:t>;</w:t>
      </w:r>
    </w:p>
    <w:p w:rsidR="00B25A04" w:rsidRPr="00B25A04" w:rsidRDefault="00B25A04" w:rsidP="00637731">
      <w:pPr>
        <w:pStyle w:val="33"/>
        <w:numPr>
          <w:ilvl w:val="0"/>
          <w:numId w:val="4"/>
        </w:numPr>
        <w:ind w:left="0" w:firstLine="360"/>
        <w:jc w:val="both"/>
        <w:rPr>
          <w:sz w:val="28"/>
          <w:szCs w:val="28"/>
        </w:rPr>
      </w:pPr>
      <w:r w:rsidRPr="00B25A04">
        <w:rPr>
          <w:sz w:val="28"/>
          <w:szCs w:val="28"/>
        </w:rPr>
        <w:t>формирование комиссии по урегулированию споров между участниками образовательных отношений;</w:t>
      </w:r>
    </w:p>
    <w:p w:rsidR="00B25A04" w:rsidRPr="00B25A04" w:rsidRDefault="00B25A04" w:rsidP="00637731">
      <w:pPr>
        <w:pStyle w:val="33"/>
        <w:numPr>
          <w:ilvl w:val="0"/>
          <w:numId w:val="4"/>
        </w:numPr>
        <w:ind w:left="0" w:firstLine="360"/>
        <w:jc w:val="both"/>
        <w:rPr>
          <w:sz w:val="28"/>
          <w:szCs w:val="28"/>
        </w:rPr>
      </w:pPr>
      <w:r w:rsidRPr="00B25A04">
        <w:rPr>
          <w:sz w:val="28"/>
          <w:szCs w:val="28"/>
        </w:rPr>
        <w:t>принятие локальных нормативных актов организации, закрепляющих нормы профессиональной этики педагогических работников;</w:t>
      </w:r>
    </w:p>
    <w:p w:rsidR="00B25A04" w:rsidRPr="00B25A04" w:rsidRDefault="00B25A04" w:rsidP="00637731">
      <w:pPr>
        <w:pStyle w:val="33"/>
        <w:numPr>
          <w:ilvl w:val="0"/>
          <w:numId w:val="4"/>
        </w:numPr>
        <w:ind w:left="0" w:firstLine="360"/>
        <w:jc w:val="both"/>
        <w:rPr>
          <w:sz w:val="28"/>
          <w:szCs w:val="28"/>
        </w:rPr>
      </w:pPr>
      <w:r w:rsidRPr="00B25A04">
        <w:rPr>
          <w:sz w:val="28"/>
          <w:szCs w:val="28"/>
        </w:rPr>
        <w:t>изменение условий труда (</w:t>
      </w:r>
      <w:r w:rsidRPr="00B25A04">
        <w:rPr>
          <w:iCs/>
          <w:sz w:val="28"/>
          <w:szCs w:val="28"/>
        </w:rPr>
        <w:t>статья 74 ТК РФ)</w:t>
      </w:r>
      <w:r w:rsidRPr="00B25A04">
        <w:rPr>
          <w:sz w:val="28"/>
          <w:szCs w:val="28"/>
        </w:rPr>
        <w:t xml:space="preserve">. </w:t>
      </w:r>
    </w:p>
    <w:p w:rsidR="00B25A04" w:rsidRPr="00B25A04" w:rsidRDefault="00B25A04" w:rsidP="00637731">
      <w:pPr>
        <w:pStyle w:val="33"/>
        <w:numPr>
          <w:ilvl w:val="1"/>
          <w:numId w:val="7"/>
        </w:numPr>
        <w:tabs>
          <w:tab w:val="num" w:pos="1200"/>
        </w:tabs>
        <w:ind w:left="0" w:firstLine="480"/>
        <w:jc w:val="both"/>
        <w:rPr>
          <w:sz w:val="28"/>
          <w:szCs w:val="28"/>
        </w:rPr>
      </w:pPr>
      <w:r w:rsidRPr="00B25A04">
        <w:rPr>
          <w:sz w:val="28"/>
          <w:szCs w:val="28"/>
        </w:rPr>
        <w:t>По согласованию с   профкомом  производится расторжение трудового договора с работниками, являющимися членами профсоюза, по следующим основаниям:</w:t>
      </w:r>
    </w:p>
    <w:p w:rsidR="00B25A04" w:rsidRPr="00B25A04" w:rsidRDefault="00B25A04" w:rsidP="00637731">
      <w:pPr>
        <w:pStyle w:val="33"/>
        <w:numPr>
          <w:ilvl w:val="0"/>
          <w:numId w:val="5"/>
        </w:numPr>
        <w:ind w:left="0" w:firstLine="360"/>
        <w:jc w:val="both"/>
        <w:rPr>
          <w:sz w:val="28"/>
          <w:szCs w:val="28"/>
        </w:rPr>
      </w:pPr>
      <w:r w:rsidRPr="00B25A04">
        <w:rPr>
          <w:sz w:val="28"/>
          <w:szCs w:val="28"/>
        </w:rPr>
        <w:t>сокращение численности или штата работников организации (</w:t>
      </w:r>
      <w:r w:rsidRPr="00B25A04">
        <w:rPr>
          <w:iCs/>
          <w:sz w:val="28"/>
          <w:szCs w:val="28"/>
        </w:rPr>
        <w:t>статьи 81, 82, 373 ТК РФ)</w:t>
      </w:r>
      <w:r w:rsidRPr="00B25A04">
        <w:rPr>
          <w:sz w:val="28"/>
          <w:szCs w:val="28"/>
        </w:rPr>
        <w:t>;</w:t>
      </w:r>
    </w:p>
    <w:p w:rsidR="00B25A04" w:rsidRPr="00B25A04" w:rsidRDefault="00B25A04" w:rsidP="00637731">
      <w:pPr>
        <w:pStyle w:val="33"/>
        <w:numPr>
          <w:ilvl w:val="0"/>
          <w:numId w:val="5"/>
        </w:numPr>
        <w:ind w:left="0" w:firstLine="360"/>
        <w:jc w:val="both"/>
        <w:rPr>
          <w:sz w:val="28"/>
          <w:szCs w:val="28"/>
        </w:rPr>
      </w:pPr>
      <w:r w:rsidRPr="00B25A04">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25A04">
        <w:rPr>
          <w:iCs/>
          <w:sz w:val="28"/>
          <w:szCs w:val="28"/>
        </w:rPr>
        <w:t>статьи 81, 82, 373 ТК РФ)</w:t>
      </w:r>
      <w:r w:rsidRPr="00B25A04">
        <w:rPr>
          <w:sz w:val="28"/>
          <w:szCs w:val="28"/>
        </w:rPr>
        <w:t>;</w:t>
      </w:r>
    </w:p>
    <w:p w:rsidR="00B25A04" w:rsidRPr="00B25A04" w:rsidRDefault="00B25A04" w:rsidP="00637731">
      <w:pPr>
        <w:pStyle w:val="33"/>
        <w:autoSpaceDE w:val="0"/>
        <w:autoSpaceDN w:val="0"/>
        <w:adjustRightInd w:val="0"/>
        <w:ind w:left="0" w:firstLine="360"/>
        <w:jc w:val="both"/>
        <w:rPr>
          <w:iCs/>
          <w:sz w:val="28"/>
          <w:szCs w:val="28"/>
          <w:highlight w:val="yellow"/>
        </w:rPr>
      </w:pPr>
      <w:r w:rsidRPr="00B25A04">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B25A04">
        <w:rPr>
          <w:iCs/>
          <w:sz w:val="28"/>
          <w:szCs w:val="28"/>
        </w:rPr>
        <w:t>статьи 81, 82, 373 ТК РФ)</w:t>
      </w:r>
      <w:r w:rsidRPr="00B25A04">
        <w:rPr>
          <w:sz w:val="28"/>
          <w:szCs w:val="28"/>
        </w:rPr>
        <w:t>;</w:t>
      </w:r>
    </w:p>
    <w:p w:rsidR="00B25A04" w:rsidRPr="00B25A04" w:rsidRDefault="00B25A04" w:rsidP="00637731">
      <w:pPr>
        <w:pStyle w:val="33"/>
        <w:numPr>
          <w:ilvl w:val="0"/>
          <w:numId w:val="5"/>
        </w:numPr>
        <w:ind w:left="0" w:firstLine="360"/>
        <w:jc w:val="both"/>
        <w:rPr>
          <w:sz w:val="28"/>
          <w:szCs w:val="28"/>
        </w:rPr>
      </w:pPr>
      <w:r w:rsidRPr="00B25A04">
        <w:rPr>
          <w:iCs/>
          <w:sz w:val="28"/>
          <w:szCs w:val="28"/>
        </w:rPr>
        <w:t xml:space="preserve">повторное в течение одного года грубое нарушение устава образовательной организации, осуществляющей образовательную деятельность </w:t>
      </w:r>
      <w:r w:rsidRPr="00B25A04">
        <w:rPr>
          <w:sz w:val="28"/>
          <w:szCs w:val="28"/>
        </w:rPr>
        <w:t xml:space="preserve">(пункт 1 </w:t>
      </w:r>
      <w:r w:rsidRPr="00B25A04">
        <w:rPr>
          <w:iCs/>
          <w:sz w:val="28"/>
          <w:szCs w:val="28"/>
        </w:rPr>
        <w:t>статьи 336 ТК РФ);</w:t>
      </w:r>
    </w:p>
    <w:p w:rsidR="00B25A04" w:rsidRPr="00B25A04" w:rsidRDefault="00B25A04" w:rsidP="00637731">
      <w:pPr>
        <w:pStyle w:val="33"/>
        <w:numPr>
          <w:ilvl w:val="0"/>
          <w:numId w:val="5"/>
        </w:numPr>
        <w:autoSpaceDE w:val="0"/>
        <w:autoSpaceDN w:val="0"/>
        <w:adjustRightInd w:val="0"/>
        <w:ind w:left="0" w:firstLine="360"/>
        <w:jc w:val="both"/>
        <w:rPr>
          <w:sz w:val="28"/>
          <w:szCs w:val="28"/>
        </w:rPr>
      </w:pPr>
      <w:r w:rsidRPr="00B25A04">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25A04">
        <w:rPr>
          <w:iCs/>
          <w:sz w:val="28"/>
          <w:szCs w:val="28"/>
        </w:rPr>
        <w:t>статьи 81 ТК РФ)</w:t>
      </w:r>
      <w:r w:rsidRPr="00B25A04">
        <w:rPr>
          <w:sz w:val="28"/>
          <w:szCs w:val="28"/>
        </w:rPr>
        <w:t>;</w:t>
      </w:r>
    </w:p>
    <w:p w:rsidR="00B25A04" w:rsidRPr="00B25A04" w:rsidRDefault="00B25A04" w:rsidP="00637731">
      <w:pPr>
        <w:pStyle w:val="33"/>
        <w:numPr>
          <w:ilvl w:val="0"/>
          <w:numId w:val="5"/>
        </w:numPr>
        <w:autoSpaceDE w:val="0"/>
        <w:autoSpaceDN w:val="0"/>
        <w:adjustRightInd w:val="0"/>
        <w:ind w:left="0" w:firstLine="360"/>
        <w:jc w:val="both"/>
        <w:rPr>
          <w:iCs/>
          <w:sz w:val="28"/>
          <w:szCs w:val="28"/>
        </w:rPr>
      </w:pPr>
      <w:r w:rsidRPr="00B25A04">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B25A04">
        <w:rPr>
          <w:iCs/>
          <w:sz w:val="28"/>
          <w:szCs w:val="28"/>
        </w:rPr>
        <w:t>статьи 336 ТК РФ</w:t>
      </w:r>
      <w:r w:rsidRPr="00B25A04">
        <w:rPr>
          <w:sz w:val="28"/>
          <w:szCs w:val="28"/>
        </w:rPr>
        <w:t>).</w:t>
      </w:r>
    </w:p>
    <w:p w:rsidR="00B25A04" w:rsidRPr="00B25A04" w:rsidRDefault="00B25A04" w:rsidP="00637731">
      <w:pPr>
        <w:pStyle w:val="33"/>
        <w:numPr>
          <w:ilvl w:val="1"/>
          <w:numId w:val="7"/>
        </w:numPr>
        <w:tabs>
          <w:tab w:val="num" w:pos="1320"/>
        </w:tabs>
        <w:ind w:left="0" w:firstLine="567"/>
        <w:jc w:val="both"/>
        <w:rPr>
          <w:sz w:val="28"/>
          <w:szCs w:val="28"/>
        </w:rPr>
      </w:pPr>
      <w:r w:rsidRPr="00B25A04">
        <w:rPr>
          <w:sz w:val="28"/>
          <w:szCs w:val="28"/>
        </w:rPr>
        <w:t>По согласованию с профкомом  производится:</w:t>
      </w:r>
    </w:p>
    <w:p w:rsidR="00B25A04" w:rsidRPr="00B25A04" w:rsidRDefault="00B25A04" w:rsidP="00637731">
      <w:pPr>
        <w:pStyle w:val="33"/>
        <w:numPr>
          <w:ilvl w:val="0"/>
          <w:numId w:val="6"/>
        </w:numPr>
        <w:ind w:left="0" w:firstLine="360"/>
        <w:jc w:val="both"/>
        <w:rPr>
          <w:sz w:val="28"/>
          <w:szCs w:val="28"/>
        </w:rPr>
      </w:pPr>
      <w:r w:rsidRPr="00B25A04">
        <w:rPr>
          <w:sz w:val="28"/>
          <w:szCs w:val="28"/>
        </w:rPr>
        <w:t>установление перечня должностей работников с ненормированным рабочим днем (статья 101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представление к присвоению почетных званий (статья 191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представление к награждению отраслевыми наградами и иными наградами (статья 191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установление размеров повышенной заработной платы за вредные и (или) опасные и иные особые условия труда </w:t>
      </w:r>
      <w:r w:rsidRPr="00B25A04">
        <w:rPr>
          <w:iCs/>
          <w:sz w:val="28"/>
          <w:szCs w:val="28"/>
        </w:rPr>
        <w:t>(</w:t>
      </w:r>
      <w:r w:rsidRPr="00B25A04">
        <w:rPr>
          <w:sz w:val="28"/>
          <w:szCs w:val="28"/>
        </w:rPr>
        <w:t>статья</w:t>
      </w:r>
      <w:r w:rsidRPr="00B25A04">
        <w:rPr>
          <w:iCs/>
          <w:sz w:val="28"/>
          <w:szCs w:val="28"/>
        </w:rPr>
        <w:t xml:space="preserve"> 147 ТК РФ);</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утверждение расписания занятий </w:t>
      </w:r>
      <w:r w:rsidRPr="00B25A04">
        <w:rPr>
          <w:iCs/>
          <w:sz w:val="28"/>
          <w:szCs w:val="28"/>
        </w:rPr>
        <w:t>(</w:t>
      </w:r>
      <w:r w:rsidRPr="00B25A04">
        <w:rPr>
          <w:sz w:val="28"/>
          <w:szCs w:val="28"/>
        </w:rPr>
        <w:t>статья</w:t>
      </w:r>
      <w:r w:rsidRPr="00B25A04">
        <w:rPr>
          <w:iCs/>
          <w:sz w:val="28"/>
          <w:szCs w:val="28"/>
        </w:rPr>
        <w:t xml:space="preserve"> 100 ТК РФ)</w:t>
      </w:r>
      <w:r w:rsidRPr="00B25A04">
        <w:rPr>
          <w:sz w:val="28"/>
          <w:szCs w:val="28"/>
        </w:rPr>
        <w:t>;</w:t>
      </w:r>
    </w:p>
    <w:p w:rsidR="00B25A04" w:rsidRPr="00B25A04" w:rsidRDefault="00B25A04" w:rsidP="00637731">
      <w:pPr>
        <w:pStyle w:val="33"/>
        <w:numPr>
          <w:ilvl w:val="0"/>
          <w:numId w:val="6"/>
        </w:numPr>
        <w:ind w:left="0" w:firstLine="360"/>
        <w:jc w:val="both"/>
        <w:rPr>
          <w:sz w:val="28"/>
          <w:szCs w:val="28"/>
        </w:rPr>
      </w:pPr>
      <w:r w:rsidRPr="00B25A04">
        <w:rPr>
          <w:sz w:val="28"/>
          <w:szCs w:val="28"/>
        </w:rPr>
        <w:t xml:space="preserve">установление, изменение размеров выплат стимулирующего характера </w:t>
      </w:r>
      <w:r w:rsidRPr="00B25A04">
        <w:rPr>
          <w:iCs/>
          <w:sz w:val="28"/>
          <w:szCs w:val="28"/>
        </w:rPr>
        <w:t>(</w:t>
      </w:r>
      <w:r w:rsidRPr="00B25A04">
        <w:rPr>
          <w:sz w:val="28"/>
          <w:szCs w:val="28"/>
        </w:rPr>
        <w:t>статьи 135,</w:t>
      </w:r>
      <w:r w:rsidRPr="00B25A04">
        <w:rPr>
          <w:iCs/>
          <w:sz w:val="28"/>
          <w:szCs w:val="28"/>
        </w:rPr>
        <w:t xml:space="preserve"> 144 ТК РФ)</w:t>
      </w:r>
      <w:r w:rsidRPr="00B25A04">
        <w:rPr>
          <w:sz w:val="28"/>
          <w:szCs w:val="28"/>
        </w:rPr>
        <w:t xml:space="preserve">; </w:t>
      </w:r>
    </w:p>
    <w:p w:rsidR="00B25A04" w:rsidRPr="00B25A04" w:rsidRDefault="00B25A04" w:rsidP="00637731">
      <w:pPr>
        <w:pStyle w:val="33"/>
        <w:numPr>
          <w:ilvl w:val="1"/>
          <w:numId w:val="7"/>
        </w:numPr>
        <w:jc w:val="both"/>
        <w:rPr>
          <w:sz w:val="28"/>
          <w:szCs w:val="28"/>
        </w:rPr>
      </w:pPr>
      <w:r w:rsidRPr="00B25A04">
        <w:rPr>
          <w:sz w:val="28"/>
          <w:szCs w:val="28"/>
        </w:rPr>
        <w:t>С предварительного согласия с профкомом  производится:</w:t>
      </w:r>
    </w:p>
    <w:p w:rsidR="00B25A04" w:rsidRPr="00B25A04" w:rsidRDefault="00B25A04" w:rsidP="00637731">
      <w:pPr>
        <w:pStyle w:val="33"/>
        <w:ind w:left="0" w:firstLine="360"/>
        <w:jc w:val="both"/>
        <w:rPr>
          <w:sz w:val="28"/>
          <w:szCs w:val="28"/>
        </w:rPr>
      </w:pPr>
      <w:r w:rsidRPr="00B25A04">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25A04">
        <w:rPr>
          <w:iCs/>
          <w:sz w:val="28"/>
          <w:szCs w:val="28"/>
        </w:rPr>
        <w:t xml:space="preserve"> 192, 193 ТК РФ)</w:t>
      </w:r>
      <w:r w:rsidRPr="00B25A04">
        <w:rPr>
          <w:sz w:val="28"/>
          <w:szCs w:val="28"/>
        </w:rPr>
        <w:t>;</w:t>
      </w:r>
    </w:p>
    <w:p w:rsidR="00B25A04" w:rsidRPr="00B25A04" w:rsidRDefault="00B25A04" w:rsidP="00637731">
      <w:pPr>
        <w:pStyle w:val="33"/>
        <w:ind w:left="0" w:firstLine="360"/>
        <w:jc w:val="both"/>
        <w:rPr>
          <w:sz w:val="28"/>
          <w:szCs w:val="28"/>
        </w:rPr>
      </w:pPr>
      <w:r w:rsidRPr="00B25A04">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25A04" w:rsidRPr="00B25A04" w:rsidRDefault="00B25A04" w:rsidP="00637731">
      <w:pPr>
        <w:pStyle w:val="33"/>
        <w:ind w:left="0" w:firstLine="360"/>
        <w:jc w:val="both"/>
        <w:rPr>
          <w:sz w:val="28"/>
          <w:szCs w:val="28"/>
        </w:rPr>
      </w:pPr>
      <w:r w:rsidRPr="00B25A04">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25A04" w:rsidRPr="00B25A04" w:rsidRDefault="00B25A04" w:rsidP="00637731">
      <w:pPr>
        <w:pStyle w:val="33"/>
        <w:numPr>
          <w:ilvl w:val="1"/>
          <w:numId w:val="7"/>
        </w:numPr>
        <w:tabs>
          <w:tab w:val="num" w:pos="1320"/>
        </w:tabs>
        <w:ind w:left="0" w:firstLine="600"/>
        <w:jc w:val="both"/>
        <w:rPr>
          <w:sz w:val="28"/>
          <w:szCs w:val="28"/>
        </w:rPr>
      </w:pPr>
      <w:r w:rsidRPr="00B25A04">
        <w:rPr>
          <w:sz w:val="28"/>
          <w:szCs w:val="28"/>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25A04">
        <w:rPr>
          <w:iCs/>
          <w:sz w:val="28"/>
          <w:szCs w:val="28"/>
        </w:rPr>
        <w:t>376 ТК РФ)</w:t>
      </w:r>
      <w:r w:rsidRPr="00B25A04">
        <w:rPr>
          <w:sz w:val="28"/>
          <w:szCs w:val="28"/>
        </w:rPr>
        <w:t>:</w:t>
      </w:r>
    </w:p>
    <w:p w:rsidR="00B25A04" w:rsidRPr="00B25A04" w:rsidRDefault="00B25A04" w:rsidP="00637731">
      <w:pPr>
        <w:pStyle w:val="33"/>
        <w:numPr>
          <w:ilvl w:val="0"/>
          <w:numId w:val="2"/>
        </w:numPr>
        <w:tabs>
          <w:tab w:val="left" w:pos="1080"/>
        </w:tabs>
        <w:ind w:left="0" w:firstLine="709"/>
        <w:jc w:val="both"/>
        <w:rPr>
          <w:sz w:val="28"/>
          <w:szCs w:val="28"/>
        </w:rPr>
      </w:pPr>
      <w:r w:rsidRPr="00B25A04">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25A04" w:rsidRPr="00B25A04" w:rsidRDefault="00B25A04" w:rsidP="00637731">
      <w:pPr>
        <w:pStyle w:val="33"/>
        <w:numPr>
          <w:ilvl w:val="0"/>
          <w:numId w:val="2"/>
        </w:numPr>
        <w:tabs>
          <w:tab w:val="left" w:pos="1080"/>
        </w:tabs>
        <w:ind w:left="0" w:firstLine="709"/>
        <w:jc w:val="both"/>
        <w:rPr>
          <w:sz w:val="28"/>
          <w:szCs w:val="28"/>
        </w:rPr>
      </w:pPr>
      <w:r w:rsidRPr="00B25A04">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25A04" w:rsidRPr="00B25A04" w:rsidRDefault="00B25A04" w:rsidP="00637731">
      <w:pPr>
        <w:pStyle w:val="a6"/>
        <w:numPr>
          <w:ilvl w:val="1"/>
          <w:numId w:val="7"/>
        </w:numPr>
        <w:ind w:left="0" w:firstLine="567"/>
        <w:jc w:val="both"/>
        <w:rPr>
          <w:rFonts w:ascii="Times New Roman" w:hAnsi="Times New Roman"/>
          <w:sz w:val="28"/>
          <w:szCs w:val="28"/>
        </w:rPr>
      </w:pPr>
      <w:r w:rsidRPr="00B25A04">
        <w:rPr>
          <w:rFonts w:ascii="Times New Roman" w:hAnsi="Times New Roman"/>
          <w:sz w:val="28"/>
          <w:szCs w:val="28"/>
        </w:rPr>
        <w:lastRenderedPageBreak/>
        <w:t>Бесплатно предоставлять страницу на внутреннем информационном сайте организации для размещения информации профкома.</w:t>
      </w:r>
    </w:p>
    <w:p w:rsidR="00B25A04" w:rsidRPr="00B25A04" w:rsidRDefault="00B25A04" w:rsidP="00637731">
      <w:pPr>
        <w:pStyle w:val="a6"/>
        <w:numPr>
          <w:ilvl w:val="1"/>
          <w:numId w:val="7"/>
        </w:numPr>
        <w:ind w:left="0" w:firstLine="567"/>
        <w:jc w:val="both"/>
        <w:rPr>
          <w:rFonts w:ascii="Times New Roman" w:hAnsi="Times New Roman"/>
          <w:sz w:val="28"/>
          <w:szCs w:val="28"/>
        </w:rPr>
      </w:pPr>
      <w:r w:rsidRPr="00B25A04">
        <w:rPr>
          <w:rFonts w:ascii="Times New Roman" w:hAnsi="Times New Roman"/>
          <w:sz w:val="28"/>
          <w:szCs w:val="28"/>
        </w:rPr>
        <w:t>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B25A04" w:rsidRPr="00B25A04" w:rsidRDefault="00B25A04" w:rsidP="00637731">
      <w:pPr>
        <w:pStyle w:val="a6"/>
        <w:ind w:firstLine="567"/>
        <w:jc w:val="both"/>
        <w:rPr>
          <w:rFonts w:ascii="Times New Roman" w:hAnsi="Times New Roman"/>
          <w:sz w:val="28"/>
          <w:szCs w:val="28"/>
        </w:rPr>
      </w:pPr>
    </w:p>
    <w:p w:rsidR="00B25A04" w:rsidRPr="00B25A04" w:rsidRDefault="00B25A04" w:rsidP="00637731">
      <w:pPr>
        <w:numPr>
          <w:ilvl w:val="0"/>
          <w:numId w:val="7"/>
        </w:numPr>
        <w:tabs>
          <w:tab w:val="clear" w:pos="1164"/>
          <w:tab w:val="num" w:pos="72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ОБЯЗАТЕЛЬСТВА ПРОФКОМА</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Профком обязуется:</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Осуществлять контроль за правильностью расходования фонда заработной платы, фонда стимулирующих доплат и надбавок.  </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работодателем и работниками разрабатывать меры по защите персональных данных работников (ст. 86 ТК РФ).</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трудовые права членов профсоюза в комиссии по трудовым спорам и суде.</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организации и обеспечению их новогодними подарками.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комиссией по социальному страхованию вести учет нуждающихся в санаторно-курортном лечении.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общественный контроль за своевременным и полным перечислением работодателем страховых платежей в фонд обязательного медицинского страхования.</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правильностью и своевременностью предоставления работникам отпусков и их оплаты.</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общественный контроль за состоянием условий и охраны труда.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lastRenderedPageBreak/>
        <w:t>Осуществлять выборы уполномоченных (доверенных) лиц по охране труда профсоюзного комитета и организовать их работу.</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разработке Положения об организации работы по охране труда в организации.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Принимать участие в проведении конкурсов, дней, месячников охраны труда.</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проведении специальной оценки условий труда рабочих мест.</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Согласовывать инструкции, программы проведения инструктажей (вводного и первичного на рабочем месте) по охране труда, перечни:</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должностей, которым бесплатно выдается спецодежда, спецобувь и другие средства индивидуальной защиты, смывающие и обезвреживающие средства; </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xml:space="preserve">- должностей, которые должны иметь соответствующую группу допуска по электрической безопасности; </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Участвовать в работе комиссий организации по тарификации, аттестации педагогических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Осуществлять контроль за соблюдением порядка проведения аттестации педагогических работников организации.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Представлять и защищать трудовые права членов профсоюза в комиссии по трудовым спорам и в суде.</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Оказывать материальную помощь членам профсоюза в случаях, определенных Положением профсоюзной организации об оказании материальной помощи.</w:t>
      </w:r>
    </w:p>
    <w:p w:rsidR="00B25A04" w:rsidRPr="00B25A04" w:rsidRDefault="00B25A04" w:rsidP="00637731">
      <w:pPr>
        <w:numPr>
          <w:ilvl w:val="1"/>
          <w:numId w:val="7"/>
        </w:numPr>
        <w:tabs>
          <w:tab w:val="num" w:pos="120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25A04" w:rsidRPr="00B25A04" w:rsidRDefault="00B25A04" w:rsidP="00637731">
      <w:pPr>
        <w:pStyle w:val="3"/>
        <w:numPr>
          <w:ilvl w:val="1"/>
          <w:numId w:val="7"/>
        </w:numPr>
        <w:ind w:left="0" w:firstLine="567"/>
      </w:pPr>
      <w:r w:rsidRPr="00B25A04">
        <w:t>Информировать членов Профсоюза о своей работе, о деятельности выборных профсоюзных органов.</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Организовывать физкультурно-оздоровительную и культурно-массовую работу для членов профсоюза и других работников образовательной организации. Обеспечивать участие работников в спортивных мероприятиях физкультурно-оздоровительного комплекса ГТО.</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Содействовать оздоровлению детей работников образовательной организации.</w:t>
      </w:r>
    </w:p>
    <w:p w:rsidR="00B25A04" w:rsidRPr="00B25A04" w:rsidRDefault="00B25A04" w:rsidP="00637731">
      <w:pPr>
        <w:numPr>
          <w:ilvl w:val="1"/>
          <w:numId w:val="7"/>
        </w:numPr>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Ходатайствовать о присвоении почетных званий, представлении к наградам работников образовательной организации.</w:t>
      </w:r>
    </w:p>
    <w:p w:rsidR="00B25A04" w:rsidRPr="004C2CFE" w:rsidRDefault="00B25A04" w:rsidP="00637731">
      <w:pPr>
        <w:numPr>
          <w:ilvl w:val="1"/>
          <w:numId w:val="7"/>
        </w:numPr>
        <w:spacing w:after="0" w:line="240" w:lineRule="auto"/>
        <w:ind w:left="0" w:firstLine="567"/>
        <w:jc w:val="both"/>
        <w:rPr>
          <w:rStyle w:val="FontStyle13"/>
          <w:rFonts w:ascii="Times New Roman" w:hAnsi="Times New Roman" w:cs="Times New Roman"/>
          <w:sz w:val="28"/>
          <w:szCs w:val="28"/>
        </w:rPr>
      </w:pPr>
      <w:r w:rsidRPr="00B25A04">
        <w:rPr>
          <w:rFonts w:ascii="Times New Roman" w:hAnsi="Times New Roman" w:cs="Times New Roman"/>
          <w:sz w:val="28"/>
          <w:szCs w:val="28"/>
        </w:rPr>
        <w:t>Принимать активное участие в реализации мероприятий по снижению алкоголизации, табакокурения и употребления наркотических средств населением Алексеевского городского округа.</w:t>
      </w:r>
    </w:p>
    <w:p w:rsidR="00B25A04" w:rsidRPr="00B25A04" w:rsidRDefault="00B25A04" w:rsidP="00637731">
      <w:pPr>
        <w:spacing w:after="0" w:line="240" w:lineRule="auto"/>
        <w:ind w:firstLine="540"/>
        <w:jc w:val="both"/>
        <w:rPr>
          <w:rFonts w:ascii="Times New Roman" w:hAnsi="Times New Roman" w:cs="Times New Roman"/>
          <w:b/>
          <w:sz w:val="28"/>
          <w:szCs w:val="28"/>
        </w:rPr>
      </w:pPr>
    </w:p>
    <w:p w:rsidR="00B25A04" w:rsidRPr="00B25A04" w:rsidRDefault="00B25A04" w:rsidP="00637731">
      <w:pPr>
        <w:numPr>
          <w:ilvl w:val="0"/>
          <w:numId w:val="7"/>
        </w:numPr>
        <w:tabs>
          <w:tab w:val="clear" w:pos="1164"/>
          <w:tab w:val="num" w:pos="60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lastRenderedPageBreak/>
        <w:t>СОЦИАЛЬНЫЕ ЛЬГОТЫ И ГАРАНТИИ</w:t>
      </w:r>
    </w:p>
    <w:p w:rsidR="00B25A04" w:rsidRPr="00B25A04" w:rsidRDefault="00B25A04" w:rsidP="00637731">
      <w:pPr>
        <w:spacing w:after="0" w:line="240" w:lineRule="auto"/>
        <w:ind w:firstLine="540"/>
        <w:jc w:val="both"/>
        <w:rPr>
          <w:rFonts w:ascii="Times New Roman" w:hAnsi="Times New Roman" w:cs="Times New Roman"/>
          <w:sz w:val="28"/>
          <w:szCs w:val="28"/>
        </w:rPr>
      </w:pPr>
      <w:r w:rsidRPr="00B25A04">
        <w:rPr>
          <w:rFonts w:ascii="Times New Roman" w:hAnsi="Times New Roman" w:cs="Times New Roman"/>
          <w:sz w:val="28"/>
          <w:szCs w:val="28"/>
        </w:rPr>
        <w:t>Стороны пришли к соглашению о том, что:</w:t>
      </w:r>
    </w:p>
    <w:p w:rsidR="00B25A04" w:rsidRPr="00B25A04" w:rsidRDefault="00B25A04" w:rsidP="00637731">
      <w:pPr>
        <w:pStyle w:val="3"/>
        <w:numPr>
          <w:ilvl w:val="1"/>
          <w:numId w:val="7"/>
        </w:numPr>
        <w:ind w:left="0" w:firstLine="567"/>
        <w:rPr>
          <w:bCs/>
        </w:rPr>
      </w:pPr>
      <w:r w:rsidRPr="00B25A04">
        <w:rPr>
          <w:bCs/>
        </w:rPr>
        <w:t>Гарантии и компенсации работникам предоставляются в следующих случаях:</w:t>
      </w:r>
    </w:p>
    <w:p w:rsidR="00B25A04" w:rsidRPr="00B25A04" w:rsidRDefault="00B25A04" w:rsidP="00637731">
      <w:pPr>
        <w:pStyle w:val="3"/>
        <w:ind w:left="705"/>
        <w:rPr>
          <w:bCs/>
        </w:rPr>
      </w:pPr>
      <w:r w:rsidRPr="00B25A04">
        <w:rPr>
          <w:bCs/>
        </w:rPr>
        <w:t>- при переводе на другую работу (гл. 12 ТК РФ);</w:t>
      </w:r>
    </w:p>
    <w:p w:rsidR="00B25A04" w:rsidRPr="00B25A04" w:rsidRDefault="00B25A04" w:rsidP="00637731">
      <w:pPr>
        <w:pStyle w:val="3"/>
        <w:ind w:left="705"/>
        <w:rPr>
          <w:bCs/>
        </w:rPr>
      </w:pPr>
      <w:r w:rsidRPr="00B25A04">
        <w:rPr>
          <w:bCs/>
        </w:rPr>
        <w:t>- при расторжении трудового договора (гл. 13 ТК РФ);</w:t>
      </w:r>
    </w:p>
    <w:p w:rsidR="00B25A04" w:rsidRPr="00B25A04" w:rsidRDefault="00B25A04" w:rsidP="00637731">
      <w:pPr>
        <w:pStyle w:val="3"/>
        <w:ind w:left="705"/>
        <w:rPr>
          <w:bCs/>
        </w:rPr>
      </w:pPr>
      <w:r w:rsidRPr="00B25A04">
        <w:rPr>
          <w:bCs/>
        </w:rPr>
        <w:t>- по вопросам оплаты труда (гл. 20-22 ТК РФ);</w:t>
      </w:r>
    </w:p>
    <w:p w:rsidR="00B25A04" w:rsidRPr="00B25A04" w:rsidRDefault="00B25A04" w:rsidP="00637731">
      <w:pPr>
        <w:pStyle w:val="3"/>
        <w:ind w:left="705"/>
        <w:rPr>
          <w:bCs/>
        </w:rPr>
      </w:pPr>
      <w:r w:rsidRPr="00B25A04">
        <w:rPr>
          <w:bCs/>
        </w:rPr>
        <w:t>- при направлении в служебные командировки (гл. 24 ТК РФ);</w:t>
      </w:r>
    </w:p>
    <w:p w:rsidR="00B25A04" w:rsidRPr="00B25A04" w:rsidRDefault="00B25A04" w:rsidP="00637731">
      <w:pPr>
        <w:pStyle w:val="3"/>
        <w:ind w:left="705"/>
        <w:rPr>
          <w:bCs/>
        </w:rPr>
      </w:pPr>
      <w:r w:rsidRPr="00B25A04">
        <w:rPr>
          <w:bCs/>
        </w:rPr>
        <w:t>- при совмещении работы с обучением (гл. 26 ТК РФ);</w:t>
      </w:r>
    </w:p>
    <w:p w:rsidR="00B25A04" w:rsidRPr="00B25A04" w:rsidRDefault="00B25A04" w:rsidP="00637731">
      <w:pPr>
        <w:pStyle w:val="3"/>
        <w:ind w:firstLine="705"/>
        <w:rPr>
          <w:bCs/>
        </w:rPr>
      </w:pPr>
      <w:r w:rsidRPr="00B25A04">
        <w:rPr>
          <w:bCs/>
        </w:rPr>
        <w:t>- при предоставлении ежегодного оплачиваемого отпуска (гл. 19 ТК РФ);</w:t>
      </w:r>
    </w:p>
    <w:p w:rsidR="00B25A04" w:rsidRPr="00B25A04" w:rsidRDefault="00B25A04" w:rsidP="00637731">
      <w:pPr>
        <w:pStyle w:val="3"/>
        <w:ind w:left="705"/>
        <w:rPr>
          <w:bCs/>
        </w:rPr>
      </w:pPr>
      <w:r w:rsidRPr="00B25A04">
        <w:rPr>
          <w:bCs/>
        </w:rPr>
        <w:t>- в связи с задержкой выдачи трудовой книжки при увольнении (ст. 84.1 ТК РФ);</w:t>
      </w:r>
    </w:p>
    <w:p w:rsidR="00B25A04" w:rsidRPr="00B25A04" w:rsidRDefault="00B25A04" w:rsidP="00637731">
      <w:pPr>
        <w:pStyle w:val="3"/>
        <w:ind w:left="705"/>
        <w:rPr>
          <w:bCs/>
        </w:rPr>
      </w:pPr>
      <w:r w:rsidRPr="00B25A04">
        <w:rPr>
          <w:bCs/>
        </w:rPr>
        <w:t>- в других случаях, предусмотренных трудовым законодательством.</w:t>
      </w:r>
    </w:p>
    <w:p w:rsidR="00B25A04" w:rsidRPr="00B25A04" w:rsidRDefault="00B25A04" w:rsidP="00637731">
      <w:pPr>
        <w:pStyle w:val="3"/>
        <w:numPr>
          <w:ilvl w:val="1"/>
          <w:numId w:val="7"/>
        </w:numPr>
        <w:ind w:left="0" w:firstLine="567"/>
      </w:pPr>
      <w:r w:rsidRPr="00B25A04">
        <w:t>Работодатель обязуется:</w:t>
      </w:r>
    </w:p>
    <w:p w:rsidR="00B25A04" w:rsidRPr="00B25A04" w:rsidRDefault="00B25A04" w:rsidP="00637731">
      <w:pPr>
        <w:pStyle w:val="3"/>
        <w:numPr>
          <w:ilvl w:val="2"/>
          <w:numId w:val="7"/>
        </w:numPr>
        <w:tabs>
          <w:tab w:val="clear" w:pos="2298"/>
          <w:tab w:val="num" w:pos="1440"/>
        </w:tabs>
        <w:ind w:left="0" w:firstLine="600"/>
      </w:pPr>
      <w:r w:rsidRPr="00B25A04">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25A04" w:rsidRPr="00B25A04" w:rsidRDefault="00B25A04" w:rsidP="00637731">
      <w:pPr>
        <w:pStyle w:val="3"/>
        <w:numPr>
          <w:ilvl w:val="2"/>
          <w:numId w:val="7"/>
        </w:numPr>
        <w:tabs>
          <w:tab w:val="left" w:pos="1620"/>
        </w:tabs>
        <w:ind w:left="0" w:firstLine="600"/>
      </w:pPr>
      <w:r w:rsidRPr="00B25A04">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25A04" w:rsidRPr="00B25A04" w:rsidRDefault="00B25A04" w:rsidP="00637731">
      <w:pPr>
        <w:pStyle w:val="3"/>
        <w:ind w:firstLine="705"/>
      </w:pPr>
      <w:r w:rsidRPr="00B25A04">
        <w:t>- при выходе на работу после</w:t>
      </w:r>
      <w:r w:rsidRPr="00B25A04">
        <w:tab/>
        <w:t xml:space="preserve"> нахождения в отпуске по беременности и родам, по уходу за ребенком, после длительной болезни;</w:t>
      </w:r>
    </w:p>
    <w:p w:rsidR="00B25A04" w:rsidRPr="00B25A04" w:rsidRDefault="00B25A04" w:rsidP="00637731">
      <w:pPr>
        <w:pStyle w:val="3"/>
        <w:ind w:firstLine="705"/>
      </w:pPr>
      <w:r w:rsidRPr="00B25A04">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при выходе на работу в связи с возобновлением педагогической деятельности;</w:t>
      </w:r>
    </w:p>
    <w:p w:rsidR="00B25A04" w:rsidRPr="00B25A04" w:rsidRDefault="00B25A04" w:rsidP="00637731">
      <w:pPr>
        <w:pStyle w:val="3"/>
        <w:ind w:firstLine="705"/>
      </w:pPr>
      <w:r w:rsidRPr="00B25A04">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25A04" w:rsidRPr="00B25A04" w:rsidRDefault="00B25A04" w:rsidP="00637731">
      <w:pPr>
        <w:pStyle w:val="3"/>
        <w:ind w:firstLine="705"/>
      </w:pPr>
      <w:r w:rsidRPr="00B25A04">
        <w:t xml:space="preserve">- в случае ухода на заслуженный отдых по окончанию учебного года. </w:t>
      </w:r>
    </w:p>
    <w:p w:rsidR="00B25A04" w:rsidRPr="00B25A04" w:rsidRDefault="00B25A04" w:rsidP="00637731">
      <w:pPr>
        <w:pStyle w:val="3"/>
        <w:tabs>
          <w:tab w:val="num" w:pos="1448"/>
        </w:tabs>
        <w:ind w:firstLine="705"/>
      </w:pPr>
      <w:r w:rsidRPr="00B25A04">
        <w:t>10.2.3.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25A04" w:rsidRPr="00B25A04" w:rsidRDefault="00B25A04" w:rsidP="00637731">
      <w:pPr>
        <w:tabs>
          <w:tab w:val="left" w:pos="0"/>
        </w:tabs>
        <w:spacing w:after="0" w:line="240" w:lineRule="auto"/>
        <w:jc w:val="both"/>
        <w:rPr>
          <w:rFonts w:ascii="Times New Roman" w:hAnsi="Times New Roman" w:cs="Times New Roman"/>
          <w:sz w:val="28"/>
          <w:szCs w:val="28"/>
        </w:rPr>
      </w:pPr>
      <w:r w:rsidRPr="00B25A04">
        <w:rPr>
          <w:rFonts w:ascii="Times New Roman" w:hAnsi="Times New Roman" w:cs="Times New Roman"/>
          <w:sz w:val="28"/>
          <w:szCs w:val="28"/>
        </w:rPr>
        <w:tab/>
        <w:t>10.3.Упрощенная процедура аттестации педагогических работников на квалификационные категории, учет и распространение действия имеющихся квалификационных категорий осуществляются в соответств</w:t>
      </w:r>
      <w:r w:rsidRPr="0068345A">
        <w:rPr>
          <w:rFonts w:ascii="Times New Roman" w:hAnsi="Times New Roman" w:cs="Times New Roman"/>
          <w:sz w:val="28"/>
          <w:szCs w:val="28"/>
        </w:rPr>
        <w:t>ии с приказом Департамента Белгородской области от 02.07.2019 г. № 2011 «Об региональных документов по аттестации педагогических работников».</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t xml:space="preserve">   10.4. Работникам муниципальных дошкольных образовательных организаций  предоставляется льгота  по оплате за содержание детей в  размере 50% от установленной платы, согласно Постановления главы местного самоуправления от 7 июня 2014года </w:t>
      </w:r>
      <w:bookmarkStart w:id="2" w:name="_GoBack"/>
      <w:bookmarkEnd w:id="2"/>
      <w:r w:rsidRPr="00B25A04">
        <w:rPr>
          <w:rFonts w:ascii="Times New Roman" w:hAnsi="Times New Roman" w:cs="Times New Roman"/>
          <w:sz w:val="28"/>
          <w:szCs w:val="28"/>
        </w:rPr>
        <w:t>№469».</w:t>
      </w:r>
    </w:p>
    <w:p w:rsidR="00B25A04" w:rsidRPr="00B25A04" w:rsidRDefault="00B25A04" w:rsidP="00637731">
      <w:pPr>
        <w:spacing w:after="0" w:line="240" w:lineRule="auto"/>
        <w:jc w:val="both"/>
        <w:rPr>
          <w:rFonts w:ascii="Times New Roman" w:hAnsi="Times New Roman" w:cs="Times New Roman"/>
          <w:color w:val="333399"/>
          <w:sz w:val="28"/>
          <w:szCs w:val="28"/>
        </w:rPr>
      </w:pPr>
      <w:r w:rsidRPr="00B25A04">
        <w:rPr>
          <w:rFonts w:ascii="Times New Roman" w:hAnsi="Times New Roman" w:cs="Times New Roman"/>
          <w:sz w:val="28"/>
          <w:szCs w:val="28"/>
        </w:rPr>
        <w:t xml:space="preserve">            10.5. Работники дошкольных образовательных организаций Алексеевского   городского округа пользуются первоочередным правом на получение мест для своих детей в дошкольных образовательных учреждениях города и  района»</w:t>
      </w:r>
      <w:r w:rsidRPr="00B25A04">
        <w:rPr>
          <w:rFonts w:ascii="Times New Roman" w:hAnsi="Times New Roman" w:cs="Times New Roman"/>
          <w:color w:val="333399"/>
          <w:sz w:val="28"/>
          <w:szCs w:val="28"/>
        </w:rPr>
        <w:t>.</w:t>
      </w:r>
    </w:p>
    <w:p w:rsidR="00B25A04" w:rsidRPr="00B25A04" w:rsidRDefault="00B25A04" w:rsidP="00637731">
      <w:pPr>
        <w:spacing w:after="0" w:line="240" w:lineRule="auto"/>
        <w:ind w:firstLine="709"/>
        <w:jc w:val="both"/>
        <w:rPr>
          <w:rFonts w:ascii="Times New Roman" w:hAnsi="Times New Roman" w:cs="Times New Roman"/>
          <w:sz w:val="28"/>
          <w:szCs w:val="28"/>
        </w:rPr>
      </w:pPr>
      <w:r w:rsidRPr="00B25A04">
        <w:rPr>
          <w:rFonts w:ascii="Times New Roman" w:hAnsi="Times New Roman" w:cs="Times New Roman"/>
          <w:sz w:val="28"/>
          <w:szCs w:val="28"/>
        </w:rPr>
        <w:lastRenderedPageBreak/>
        <w:t xml:space="preserve">10.6.Производить выплату педагогическим работникам, проживающим и работающим в сельской местности, рабочих поселках (поселках городского типа), льгот по жилищно-коммунальным услугам, установленных законодательством РФ, законом Белгородской области от 21 июля </w:t>
      </w:r>
      <w:smartTag w:uri="urn:schemas-microsoft-com:office:smarttags" w:element="metricconverter">
        <w:smartTagPr>
          <w:attr w:name="ProductID" w:val="2008 г"/>
        </w:smartTagPr>
        <w:r w:rsidRPr="00B25A04">
          <w:rPr>
            <w:rFonts w:ascii="Times New Roman" w:hAnsi="Times New Roman" w:cs="Times New Roman"/>
            <w:sz w:val="28"/>
            <w:szCs w:val="28"/>
          </w:rPr>
          <w:t>2008 г</w:t>
        </w:r>
      </w:smartTag>
      <w:r w:rsidRPr="00B25A04">
        <w:rPr>
          <w:rFonts w:ascii="Times New Roman" w:hAnsi="Times New Roman" w:cs="Times New Roman"/>
          <w:sz w:val="28"/>
          <w:szCs w:val="28"/>
        </w:rPr>
        <w:t xml:space="preserve">.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Положения вышеуказанных нормативных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имели право на указанные льготы. </w:t>
      </w:r>
    </w:p>
    <w:p w:rsidR="00B25A04" w:rsidRPr="00B25A04" w:rsidRDefault="00B25A04" w:rsidP="00637731">
      <w:pPr>
        <w:pStyle w:val="3"/>
        <w:tabs>
          <w:tab w:val="num" w:pos="1448"/>
        </w:tabs>
        <w:ind w:left="567"/>
      </w:pPr>
      <w:r w:rsidRPr="00B25A04">
        <w:t>10.7.Работники – члены профсоюза имеют право:</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10.7.1.Приобретать санаторно-курортные путевки в профсоюзные санатории на льготных условиях.</w:t>
      </w:r>
    </w:p>
    <w:p w:rsidR="00B25A04" w:rsidRPr="00B25A04" w:rsidRDefault="00B25A04" w:rsidP="00637731">
      <w:pPr>
        <w:spacing w:after="0" w:line="240" w:lineRule="auto"/>
        <w:ind w:firstLine="567"/>
        <w:jc w:val="both"/>
        <w:rPr>
          <w:rFonts w:ascii="Times New Roman" w:hAnsi="Times New Roman" w:cs="Times New Roman"/>
          <w:sz w:val="28"/>
          <w:szCs w:val="28"/>
        </w:rPr>
      </w:pPr>
      <w:r w:rsidRPr="00B25A04">
        <w:rPr>
          <w:rFonts w:ascii="Times New Roman" w:hAnsi="Times New Roman" w:cs="Times New Roman"/>
          <w:sz w:val="28"/>
          <w:szCs w:val="28"/>
        </w:rPr>
        <w:t>10.7.2.Получать:</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безвозмездную материальную помощь в сложных жизненных ситуациях,</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бесплатные юридические консультации по социально-трудовым вопросам,</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профсоюзные награды за активную работу в профсоюзе,</w:t>
      </w:r>
    </w:p>
    <w:p w:rsidR="00B25A04" w:rsidRP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содействие в оздоровлении своих детей,</w:t>
      </w:r>
    </w:p>
    <w:p w:rsidR="00B25A04" w:rsidRDefault="00B25A04" w:rsidP="00637731">
      <w:pPr>
        <w:spacing w:after="0" w:line="240" w:lineRule="auto"/>
        <w:ind w:firstLine="708"/>
        <w:jc w:val="both"/>
        <w:rPr>
          <w:rFonts w:ascii="Times New Roman" w:hAnsi="Times New Roman" w:cs="Times New Roman"/>
          <w:sz w:val="28"/>
          <w:szCs w:val="28"/>
        </w:rPr>
      </w:pPr>
      <w:r w:rsidRPr="00B25A04">
        <w:rPr>
          <w:rFonts w:ascii="Times New Roman" w:hAnsi="Times New Roman" w:cs="Times New Roman"/>
          <w:sz w:val="28"/>
          <w:szCs w:val="28"/>
        </w:rPr>
        <w:t>- новогодние подарки для детей за счет средств первичной профорганизации.</w:t>
      </w:r>
    </w:p>
    <w:p w:rsidR="001671DC" w:rsidRPr="00B25A04" w:rsidRDefault="001671DC" w:rsidP="00637731">
      <w:pPr>
        <w:spacing w:after="0" w:line="240" w:lineRule="auto"/>
        <w:ind w:firstLine="708"/>
        <w:jc w:val="both"/>
        <w:rPr>
          <w:rFonts w:ascii="Times New Roman" w:hAnsi="Times New Roman" w:cs="Times New Roman"/>
          <w:sz w:val="28"/>
          <w:szCs w:val="28"/>
        </w:rPr>
      </w:pPr>
    </w:p>
    <w:p w:rsidR="00B25A04" w:rsidRPr="00B25A04" w:rsidRDefault="00B25A04" w:rsidP="00637731">
      <w:pPr>
        <w:numPr>
          <w:ilvl w:val="0"/>
          <w:numId w:val="7"/>
        </w:numPr>
        <w:tabs>
          <w:tab w:val="clear" w:pos="1164"/>
          <w:tab w:val="num" w:pos="480"/>
        </w:tabs>
        <w:spacing w:after="0" w:line="240" w:lineRule="auto"/>
        <w:ind w:left="0" w:firstLine="0"/>
        <w:jc w:val="center"/>
        <w:rPr>
          <w:rFonts w:ascii="Times New Roman" w:hAnsi="Times New Roman" w:cs="Times New Roman"/>
          <w:b/>
          <w:sz w:val="28"/>
          <w:szCs w:val="28"/>
        </w:rPr>
      </w:pPr>
      <w:r w:rsidRPr="00B25A04">
        <w:rPr>
          <w:rFonts w:ascii="Times New Roman" w:hAnsi="Times New Roman" w:cs="Times New Roman"/>
          <w:b/>
          <w:sz w:val="28"/>
          <w:szCs w:val="28"/>
        </w:rPr>
        <w:t>КОНТРОЛЬ ЗА ВЫПОЛНЕНИЕМ КОЛЛЕКТИВНОГО ДОГОВОРА. ОТВЕТСТВЕННОСТЬ СТОРОН.</w:t>
      </w:r>
    </w:p>
    <w:p w:rsidR="00B25A04" w:rsidRPr="00B25A04" w:rsidRDefault="00B25A04" w:rsidP="00637731">
      <w:pPr>
        <w:numPr>
          <w:ilvl w:val="1"/>
          <w:numId w:val="7"/>
        </w:numPr>
        <w:tabs>
          <w:tab w:val="num" w:pos="1560"/>
        </w:tabs>
        <w:spacing w:after="0" w:line="240" w:lineRule="auto"/>
        <w:ind w:left="0" w:firstLine="567"/>
        <w:jc w:val="both"/>
        <w:rPr>
          <w:rFonts w:ascii="Times New Roman" w:hAnsi="Times New Roman" w:cs="Times New Roman"/>
          <w:sz w:val="28"/>
          <w:szCs w:val="28"/>
        </w:rPr>
      </w:pPr>
      <w:r w:rsidRPr="00B25A04">
        <w:rPr>
          <w:rFonts w:ascii="Times New Roman" w:hAnsi="Times New Roman" w:cs="Times New Roman"/>
          <w:sz w:val="28"/>
          <w:szCs w:val="28"/>
        </w:rPr>
        <w:t>Стороны договорились, что:</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Работодатель направляет коллективный договор в течение 7 дней со дня его подписания на уведомительную регистрацию в отдел предпринимательства и труда администрации Алексеевского городского округа.</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Совместно разрабатывают план мероприятий по выполнению настоящего коллективного договора, осуществляют контроль за его реализацией и ежегодно отчитываются о выполнении коллективного договора на общем собрании работников.</w:t>
      </w:r>
      <w:r w:rsidRPr="00B25A04">
        <w:rPr>
          <w:rFonts w:ascii="Times New Roman" w:hAnsi="Times New Roman" w:cs="Times New Roman"/>
          <w:sz w:val="28"/>
          <w:szCs w:val="28"/>
        </w:rPr>
        <w:tab/>
      </w:r>
      <w:r w:rsidRPr="00B25A04">
        <w:rPr>
          <w:rFonts w:ascii="Times New Roman" w:hAnsi="Times New Roman" w:cs="Times New Roman"/>
          <w:sz w:val="28"/>
          <w:szCs w:val="28"/>
        </w:rPr>
        <w:tab/>
      </w:r>
      <w:r w:rsidRPr="00B25A04">
        <w:rPr>
          <w:rFonts w:ascii="Times New Roman" w:hAnsi="Times New Roman" w:cs="Times New Roman"/>
          <w:sz w:val="28"/>
          <w:szCs w:val="28"/>
        </w:rPr>
        <w:tab/>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25A04" w:rsidRPr="00B25A04" w:rsidRDefault="00B25A04" w:rsidP="00637731">
      <w:pPr>
        <w:numPr>
          <w:ilvl w:val="2"/>
          <w:numId w:val="7"/>
        </w:numPr>
        <w:tabs>
          <w:tab w:val="clear" w:pos="2298"/>
          <w:tab w:val="num" w:pos="1560"/>
        </w:tabs>
        <w:spacing w:after="0" w:line="240" w:lineRule="auto"/>
        <w:ind w:left="0" w:firstLine="600"/>
        <w:jc w:val="both"/>
        <w:rPr>
          <w:rFonts w:ascii="Times New Roman" w:hAnsi="Times New Roman" w:cs="Times New Roman"/>
          <w:sz w:val="28"/>
          <w:szCs w:val="28"/>
        </w:rPr>
      </w:pPr>
      <w:r w:rsidRPr="00B25A04">
        <w:rPr>
          <w:rFonts w:ascii="Times New Roman" w:hAnsi="Times New Roman" w:cs="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lastRenderedPageBreak/>
        <w:t>11.1.5. Все возникающие в период действия коллективного договора разногласия и конфликты, связанные с его выполнением рассматривать в 3-х дневный срок.</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t>11.1.6.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25A04" w:rsidRPr="00B25A04" w:rsidRDefault="00B25A04" w:rsidP="00637731">
      <w:pPr>
        <w:spacing w:after="0" w:line="240" w:lineRule="auto"/>
        <w:ind w:firstLine="600"/>
        <w:jc w:val="both"/>
        <w:rPr>
          <w:rFonts w:ascii="Times New Roman" w:hAnsi="Times New Roman" w:cs="Times New Roman"/>
          <w:sz w:val="28"/>
          <w:szCs w:val="28"/>
        </w:rPr>
      </w:pPr>
      <w:r w:rsidRPr="00B25A04">
        <w:rPr>
          <w:rFonts w:ascii="Times New Roman" w:hAnsi="Times New Roman" w:cs="Times New Roman"/>
          <w:sz w:val="28"/>
          <w:szCs w:val="28"/>
        </w:rPr>
        <w:t>11.1.7.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B25A04" w:rsidRPr="00B25A04" w:rsidRDefault="00B25A04" w:rsidP="00637731">
      <w:pPr>
        <w:pStyle w:val="3"/>
        <w:rPr>
          <w:b/>
          <w:bCs/>
          <w:caps/>
        </w:rPr>
      </w:pPr>
    </w:p>
    <w:p w:rsidR="00DE3D12" w:rsidRPr="00B25A04" w:rsidRDefault="00DE3D12" w:rsidP="00637731">
      <w:pPr>
        <w:spacing w:after="0" w:line="240" w:lineRule="auto"/>
        <w:rPr>
          <w:rFonts w:ascii="Times New Roman" w:hAnsi="Times New Roman" w:cs="Times New Roman"/>
          <w:sz w:val="28"/>
          <w:szCs w:val="28"/>
        </w:rPr>
      </w:pPr>
    </w:p>
    <w:sectPr w:rsidR="00DE3D12" w:rsidRPr="00B25A04" w:rsidSect="006A2505">
      <w:footerReference w:type="default" r:id="rId12"/>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70" w:rsidRDefault="009A0E70" w:rsidP="00C63D47">
      <w:pPr>
        <w:spacing w:after="0" w:line="240" w:lineRule="auto"/>
      </w:pPr>
      <w:r>
        <w:separator/>
      </w:r>
    </w:p>
  </w:endnote>
  <w:endnote w:type="continuationSeparator" w:id="1">
    <w:p w:rsidR="009A0E70" w:rsidRDefault="009A0E70" w:rsidP="00C6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5" w:rsidRDefault="003B63A5" w:rsidP="006A2505">
    <w:pPr>
      <w:pStyle w:val="a3"/>
      <w:jc w:val="right"/>
    </w:pPr>
    <w:r>
      <w:fldChar w:fldCharType="begin"/>
    </w:r>
    <w:r w:rsidR="006A2505">
      <w:instrText>PAGE   \* MERGEFORMAT</w:instrText>
    </w:r>
    <w:r>
      <w:fldChar w:fldCharType="separate"/>
    </w:r>
    <w:r w:rsidR="00B629F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70" w:rsidRDefault="009A0E70" w:rsidP="00C63D47">
      <w:pPr>
        <w:spacing w:after="0" w:line="240" w:lineRule="auto"/>
      </w:pPr>
      <w:r>
        <w:separator/>
      </w:r>
    </w:p>
  </w:footnote>
  <w:footnote w:type="continuationSeparator" w:id="1">
    <w:p w:rsidR="009A0E70" w:rsidRDefault="009A0E70" w:rsidP="00C63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A2C"/>
    <w:multiLevelType w:val="hybridMultilevel"/>
    <w:tmpl w:val="DE40CEE6"/>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842"/>
    <w:multiLevelType w:val="hybridMultilevel"/>
    <w:tmpl w:val="BAFE4C10"/>
    <w:lvl w:ilvl="0" w:tplc="CBF86B5E">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7778B"/>
    <w:multiLevelType w:val="hybridMultilevel"/>
    <w:tmpl w:val="B1FEEB36"/>
    <w:lvl w:ilvl="0" w:tplc="7E02AC9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D33406"/>
    <w:multiLevelType w:val="hybridMultilevel"/>
    <w:tmpl w:val="0E28975A"/>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36545A"/>
    <w:multiLevelType w:val="multilevel"/>
    <w:tmpl w:val="E292B4F6"/>
    <w:lvl w:ilvl="0">
      <w:start w:val="1"/>
      <w:numFmt w:val="decimal"/>
      <w:lvlText w:val="%1."/>
      <w:lvlJc w:val="left"/>
      <w:pPr>
        <w:tabs>
          <w:tab w:val="num" w:pos="1164"/>
        </w:tabs>
        <w:ind w:left="1164" w:hanging="1164"/>
      </w:pPr>
      <w:rPr>
        <w:rFonts w:cs="Times New Roman" w:hint="default"/>
        <w:b/>
        <w:i w:val="0"/>
      </w:rPr>
    </w:lvl>
    <w:lvl w:ilvl="1">
      <w:start w:val="1"/>
      <w:numFmt w:val="decimal"/>
      <w:lvlText w:val="%1.%2."/>
      <w:lvlJc w:val="left"/>
      <w:pPr>
        <w:tabs>
          <w:tab w:val="num" w:pos="1448"/>
        </w:tabs>
        <w:ind w:left="1448" w:hanging="1164"/>
      </w:pPr>
      <w:rPr>
        <w:rFonts w:cs="Times New Roman" w:hint="default"/>
        <w:b w:val="0"/>
        <w:i w:val="0"/>
        <w:color w:val="auto"/>
        <w:sz w:val="28"/>
        <w:szCs w:val="28"/>
      </w:rPr>
    </w:lvl>
    <w:lvl w:ilvl="2">
      <w:start w:val="1"/>
      <w:numFmt w:val="decimal"/>
      <w:lvlText w:val="%1.%2.%3."/>
      <w:lvlJc w:val="left"/>
      <w:pPr>
        <w:tabs>
          <w:tab w:val="num" w:pos="2298"/>
        </w:tabs>
        <w:ind w:left="2298" w:hanging="1164"/>
      </w:pPr>
      <w:rPr>
        <w:rFonts w:cs="Times New Roman" w:hint="default"/>
        <w:b w:val="0"/>
      </w:rPr>
    </w:lvl>
    <w:lvl w:ilvl="3">
      <w:start w:val="1"/>
      <w:numFmt w:val="decimal"/>
      <w:lvlText w:val="%1.%2.%3.%4."/>
      <w:lvlJc w:val="left"/>
      <w:pPr>
        <w:tabs>
          <w:tab w:val="num" w:pos="2865"/>
        </w:tabs>
        <w:ind w:left="2865" w:hanging="1164"/>
      </w:pPr>
      <w:rPr>
        <w:rFonts w:cs="Times New Roman" w:hint="default"/>
        <w:b w:val="0"/>
      </w:rPr>
    </w:lvl>
    <w:lvl w:ilvl="4">
      <w:start w:val="1"/>
      <w:numFmt w:val="decimal"/>
      <w:lvlText w:val="%1.%2.%3.%4.%5."/>
      <w:lvlJc w:val="left"/>
      <w:pPr>
        <w:tabs>
          <w:tab w:val="num" w:pos="3432"/>
        </w:tabs>
        <w:ind w:left="3432" w:hanging="1164"/>
      </w:pPr>
      <w:rPr>
        <w:rFonts w:cs="Times New Roman" w:hint="default"/>
        <w:b w:val="0"/>
      </w:rPr>
    </w:lvl>
    <w:lvl w:ilvl="5">
      <w:start w:val="1"/>
      <w:numFmt w:val="decimal"/>
      <w:lvlText w:val="%1.%2.%3.%4.%5.%6."/>
      <w:lvlJc w:val="left"/>
      <w:pPr>
        <w:tabs>
          <w:tab w:val="num" w:pos="4275"/>
        </w:tabs>
        <w:ind w:left="4275" w:hanging="1440"/>
      </w:pPr>
      <w:rPr>
        <w:rFonts w:cs="Times New Roman" w:hint="default"/>
        <w:b w:val="0"/>
      </w:rPr>
    </w:lvl>
    <w:lvl w:ilvl="6">
      <w:start w:val="1"/>
      <w:numFmt w:val="decimal"/>
      <w:lvlText w:val="%1.%2.%3.%4.%5.%6.%7."/>
      <w:lvlJc w:val="left"/>
      <w:pPr>
        <w:tabs>
          <w:tab w:val="num" w:pos="5202"/>
        </w:tabs>
        <w:ind w:left="5202" w:hanging="1800"/>
      </w:pPr>
      <w:rPr>
        <w:rFonts w:cs="Times New Roman" w:hint="default"/>
        <w:b w:val="0"/>
      </w:rPr>
    </w:lvl>
    <w:lvl w:ilvl="7">
      <w:start w:val="1"/>
      <w:numFmt w:val="decimal"/>
      <w:lvlText w:val="%1.%2.%3.%4.%5.%6.%7.%8."/>
      <w:lvlJc w:val="left"/>
      <w:pPr>
        <w:tabs>
          <w:tab w:val="num" w:pos="5769"/>
        </w:tabs>
        <w:ind w:left="5769" w:hanging="1800"/>
      </w:pPr>
      <w:rPr>
        <w:rFonts w:cs="Times New Roman" w:hint="default"/>
        <w:b w:val="0"/>
      </w:rPr>
    </w:lvl>
    <w:lvl w:ilvl="8">
      <w:start w:val="1"/>
      <w:numFmt w:val="decimal"/>
      <w:lvlText w:val="%1.%2.%3.%4.%5.%6.%7.%8.%9."/>
      <w:lvlJc w:val="left"/>
      <w:pPr>
        <w:tabs>
          <w:tab w:val="num" w:pos="6696"/>
        </w:tabs>
        <w:ind w:left="6696" w:hanging="2160"/>
      </w:pPr>
      <w:rPr>
        <w:rFonts w:cs="Times New Roman" w:hint="default"/>
        <w:b w:val="0"/>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25A04"/>
    <w:rsid w:val="00011D63"/>
    <w:rsid w:val="00071252"/>
    <w:rsid w:val="000836C6"/>
    <w:rsid w:val="00092375"/>
    <w:rsid w:val="000D11B2"/>
    <w:rsid w:val="0016423C"/>
    <w:rsid w:val="001643D2"/>
    <w:rsid w:val="001671DC"/>
    <w:rsid w:val="00175488"/>
    <w:rsid w:val="00176FD8"/>
    <w:rsid w:val="001965CE"/>
    <w:rsid w:val="002044C3"/>
    <w:rsid w:val="00215B78"/>
    <w:rsid w:val="00236D11"/>
    <w:rsid w:val="00246E9B"/>
    <w:rsid w:val="002938EF"/>
    <w:rsid w:val="00296822"/>
    <w:rsid w:val="002B62A2"/>
    <w:rsid w:val="0031314E"/>
    <w:rsid w:val="00353BF8"/>
    <w:rsid w:val="00353F9D"/>
    <w:rsid w:val="003A11E5"/>
    <w:rsid w:val="003B63A5"/>
    <w:rsid w:val="003C0852"/>
    <w:rsid w:val="00437423"/>
    <w:rsid w:val="004618B4"/>
    <w:rsid w:val="0047345F"/>
    <w:rsid w:val="004C2CFE"/>
    <w:rsid w:val="004D7219"/>
    <w:rsid w:val="004E1291"/>
    <w:rsid w:val="004F2857"/>
    <w:rsid w:val="00525B7F"/>
    <w:rsid w:val="005339AD"/>
    <w:rsid w:val="00534267"/>
    <w:rsid w:val="005629D5"/>
    <w:rsid w:val="00571E1A"/>
    <w:rsid w:val="00580E30"/>
    <w:rsid w:val="005C2580"/>
    <w:rsid w:val="005D5585"/>
    <w:rsid w:val="005F2AF3"/>
    <w:rsid w:val="006037D5"/>
    <w:rsid w:val="00637731"/>
    <w:rsid w:val="006541B8"/>
    <w:rsid w:val="00664B0A"/>
    <w:rsid w:val="0068345A"/>
    <w:rsid w:val="006A2505"/>
    <w:rsid w:val="006A2B1B"/>
    <w:rsid w:val="006B793F"/>
    <w:rsid w:val="0070783C"/>
    <w:rsid w:val="007367FB"/>
    <w:rsid w:val="00792653"/>
    <w:rsid w:val="007D3A24"/>
    <w:rsid w:val="007E1CF1"/>
    <w:rsid w:val="00802D78"/>
    <w:rsid w:val="008903D0"/>
    <w:rsid w:val="008D5EA3"/>
    <w:rsid w:val="008E6532"/>
    <w:rsid w:val="00925381"/>
    <w:rsid w:val="00961E83"/>
    <w:rsid w:val="009828C7"/>
    <w:rsid w:val="009A0E70"/>
    <w:rsid w:val="009A57B9"/>
    <w:rsid w:val="009A66DA"/>
    <w:rsid w:val="009A7B39"/>
    <w:rsid w:val="009E565C"/>
    <w:rsid w:val="00A20735"/>
    <w:rsid w:val="00A77E86"/>
    <w:rsid w:val="00A939A1"/>
    <w:rsid w:val="00AC5E69"/>
    <w:rsid w:val="00B25A04"/>
    <w:rsid w:val="00B61C2B"/>
    <w:rsid w:val="00B629F5"/>
    <w:rsid w:val="00BA68CE"/>
    <w:rsid w:val="00BD613E"/>
    <w:rsid w:val="00BE62AD"/>
    <w:rsid w:val="00C110AD"/>
    <w:rsid w:val="00C15881"/>
    <w:rsid w:val="00C40A59"/>
    <w:rsid w:val="00C63D47"/>
    <w:rsid w:val="00C82EEA"/>
    <w:rsid w:val="00CD2531"/>
    <w:rsid w:val="00D0606C"/>
    <w:rsid w:val="00D65F09"/>
    <w:rsid w:val="00D872D9"/>
    <w:rsid w:val="00DE3D12"/>
    <w:rsid w:val="00E27BD4"/>
    <w:rsid w:val="00E43864"/>
    <w:rsid w:val="00E47DEF"/>
    <w:rsid w:val="00ED6C32"/>
    <w:rsid w:val="00EE03CB"/>
    <w:rsid w:val="00F07B5C"/>
    <w:rsid w:val="00F83C56"/>
    <w:rsid w:val="00F85EB7"/>
    <w:rsid w:val="00FC19D8"/>
    <w:rsid w:val="00FC2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47"/>
  </w:style>
  <w:style w:type="paragraph" w:styleId="2">
    <w:name w:val="heading 2"/>
    <w:basedOn w:val="a"/>
    <w:next w:val="a"/>
    <w:link w:val="20"/>
    <w:semiHidden/>
    <w:unhideWhenUsed/>
    <w:qFormat/>
    <w:rsid w:val="00B25A04"/>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5A04"/>
    <w:rPr>
      <w:rFonts w:asciiTheme="majorHAnsi" w:eastAsiaTheme="majorEastAsia" w:hAnsiTheme="majorHAnsi" w:cstheme="majorBidi"/>
      <w:b/>
      <w:bCs/>
      <w:i/>
      <w:iCs/>
      <w:sz w:val="28"/>
      <w:szCs w:val="28"/>
    </w:rPr>
  </w:style>
  <w:style w:type="paragraph" w:styleId="a3">
    <w:name w:val="footer"/>
    <w:basedOn w:val="a"/>
    <w:link w:val="a4"/>
    <w:uiPriority w:val="99"/>
    <w:rsid w:val="00B25A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25A04"/>
    <w:rPr>
      <w:rFonts w:ascii="Times New Roman" w:eastAsia="Times New Roman" w:hAnsi="Times New Roman" w:cs="Times New Roman"/>
      <w:sz w:val="24"/>
      <w:szCs w:val="24"/>
    </w:rPr>
  </w:style>
  <w:style w:type="paragraph" w:styleId="3">
    <w:name w:val="Body Text 3"/>
    <w:basedOn w:val="a"/>
    <w:link w:val="30"/>
    <w:uiPriority w:val="99"/>
    <w:rsid w:val="00B25A04"/>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rsid w:val="00B25A04"/>
    <w:rPr>
      <w:rFonts w:ascii="Times New Roman" w:eastAsia="Times New Roman" w:hAnsi="Times New Roman" w:cs="Times New Roman"/>
      <w:sz w:val="28"/>
      <w:szCs w:val="28"/>
    </w:rPr>
  </w:style>
  <w:style w:type="paragraph" w:customStyle="1" w:styleId="ConsPlusTitle">
    <w:name w:val="ConsPlusTitle"/>
    <w:uiPriority w:val="99"/>
    <w:rsid w:val="00B25A0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rsid w:val="00B25A04"/>
    <w:rPr>
      <w:rFonts w:cs="Times New Roman"/>
      <w:color w:val="0000FF"/>
      <w:u w:val="single"/>
    </w:rPr>
  </w:style>
  <w:style w:type="paragraph" w:styleId="a6">
    <w:name w:val="No Spacing"/>
    <w:link w:val="a7"/>
    <w:uiPriority w:val="1"/>
    <w:qFormat/>
    <w:rsid w:val="00B25A04"/>
    <w:pPr>
      <w:spacing w:after="0" w:line="240" w:lineRule="auto"/>
    </w:pPr>
    <w:rPr>
      <w:rFonts w:ascii="Calibri" w:eastAsia="Times New Roman" w:hAnsi="Calibri" w:cs="Times New Roman"/>
    </w:rPr>
  </w:style>
  <w:style w:type="character" w:customStyle="1" w:styleId="31">
    <w:name w:val="Основной текст (3)_"/>
    <w:link w:val="32"/>
    <w:locked/>
    <w:rsid w:val="00B25A04"/>
    <w:rPr>
      <w:sz w:val="27"/>
      <w:shd w:val="clear" w:color="auto" w:fill="FFFFFF"/>
    </w:rPr>
  </w:style>
  <w:style w:type="paragraph" w:customStyle="1" w:styleId="32">
    <w:name w:val="Основной текст (3)"/>
    <w:basedOn w:val="a"/>
    <w:link w:val="31"/>
    <w:rsid w:val="00B25A04"/>
    <w:pPr>
      <w:shd w:val="clear" w:color="auto" w:fill="FFFFFF"/>
      <w:spacing w:after="240" w:line="322" w:lineRule="exact"/>
      <w:ind w:firstLine="580"/>
      <w:jc w:val="both"/>
    </w:pPr>
    <w:rPr>
      <w:sz w:val="27"/>
    </w:rPr>
  </w:style>
  <w:style w:type="paragraph" w:styleId="a8">
    <w:name w:val="List Paragraph"/>
    <w:basedOn w:val="a"/>
    <w:uiPriority w:val="99"/>
    <w:qFormat/>
    <w:rsid w:val="00B25A04"/>
    <w:pPr>
      <w:spacing w:after="0" w:line="240" w:lineRule="auto"/>
      <w:ind w:left="708"/>
    </w:pPr>
    <w:rPr>
      <w:rFonts w:ascii="Times New Roman" w:eastAsia="Times New Roman" w:hAnsi="Times New Roman" w:cs="Times New Roman"/>
      <w:sz w:val="24"/>
      <w:szCs w:val="24"/>
    </w:rPr>
  </w:style>
  <w:style w:type="paragraph" w:styleId="33">
    <w:name w:val="List 3"/>
    <w:basedOn w:val="a"/>
    <w:uiPriority w:val="99"/>
    <w:rsid w:val="00B25A04"/>
    <w:pPr>
      <w:spacing w:after="0" w:line="240" w:lineRule="auto"/>
      <w:ind w:left="849" w:hanging="283"/>
    </w:pPr>
    <w:rPr>
      <w:rFonts w:ascii="Times New Roman" w:eastAsia="Times New Roman" w:hAnsi="Times New Roman" w:cs="Times New Roman"/>
      <w:sz w:val="24"/>
      <w:szCs w:val="24"/>
    </w:rPr>
  </w:style>
  <w:style w:type="paragraph" w:styleId="a9">
    <w:name w:val="Plain Text"/>
    <w:basedOn w:val="a"/>
    <w:link w:val="aa"/>
    <w:uiPriority w:val="99"/>
    <w:rsid w:val="00B25A04"/>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rsid w:val="00B25A04"/>
    <w:rPr>
      <w:rFonts w:ascii="Courier New" w:eastAsia="Times New Roman" w:hAnsi="Courier New" w:cs="Times New Roman"/>
      <w:sz w:val="20"/>
      <w:szCs w:val="20"/>
    </w:rPr>
  </w:style>
  <w:style w:type="paragraph" w:customStyle="1" w:styleId="1">
    <w:name w:val="Цитата1"/>
    <w:basedOn w:val="a"/>
    <w:uiPriority w:val="99"/>
    <w:rsid w:val="00B25A0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styleId="ab">
    <w:name w:val="footnote reference"/>
    <w:basedOn w:val="a0"/>
    <w:uiPriority w:val="99"/>
    <w:semiHidden/>
    <w:rsid w:val="00B25A04"/>
    <w:rPr>
      <w:rFonts w:cs="Times New Roman"/>
      <w:vertAlign w:val="superscript"/>
    </w:rPr>
  </w:style>
  <w:style w:type="character" w:customStyle="1" w:styleId="FontStyle13">
    <w:name w:val="Font Style13"/>
    <w:uiPriority w:val="99"/>
    <w:rsid w:val="00B25A04"/>
    <w:rPr>
      <w:rFonts w:ascii="Arial" w:hAnsi="Arial"/>
      <w:sz w:val="22"/>
    </w:rPr>
  </w:style>
  <w:style w:type="character" w:customStyle="1" w:styleId="a7">
    <w:name w:val="Без интервала Знак"/>
    <w:link w:val="a6"/>
    <w:uiPriority w:val="1"/>
    <w:locked/>
    <w:rsid w:val="00B25A04"/>
    <w:rPr>
      <w:rFonts w:ascii="Calibri" w:eastAsia="Times New Roman" w:hAnsi="Calibri" w:cs="Times New Roman"/>
    </w:rPr>
  </w:style>
  <w:style w:type="character" w:customStyle="1" w:styleId="apple-converted-space">
    <w:name w:val="apple-converted-space"/>
    <w:basedOn w:val="a0"/>
    <w:uiPriority w:val="99"/>
    <w:rsid w:val="00B25A04"/>
    <w:rPr>
      <w:rFonts w:cs="Times New Roman"/>
    </w:rPr>
  </w:style>
  <w:style w:type="paragraph" w:customStyle="1" w:styleId="a3062fed5de3eb57fd721d3df927adeeconsplustitle">
    <w:name w:val="a3062fed5de3eb57fd721d3df927adeeconsplustitle"/>
    <w:basedOn w:val="a"/>
    <w:uiPriority w:val="99"/>
    <w:rsid w:val="00B2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uiPriority w:val="99"/>
    <w:rsid w:val="00B25A04"/>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semiHidden/>
    <w:unhideWhenUsed/>
    <w:rsid w:val="00A77E8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A77E86"/>
    <w:rPr>
      <w:i/>
      <w:iCs/>
    </w:rPr>
  </w:style>
  <w:style w:type="character" w:styleId="ae">
    <w:name w:val="Strong"/>
    <w:basedOn w:val="a0"/>
    <w:uiPriority w:val="22"/>
    <w:qFormat/>
    <w:rsid w:val="00A77E86"/>
    <w:rPr>
      <w:b/>
      <w:bCs/>
    </w:rPr>
  </w:style>
  <w:style w:type="paragraph" w:styleId="af">
    <w:name w:val="Balloon Text"/>
    <w:basedOn w:val="a"/>
    <w:link w:val="af0"/>
    <w:uiPriority w:val="99"/>
    <w:semiHidden/>
    <w:unhideWhenUsed/>
    <w:rsid w:val="00B629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2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7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1C66A779CAA81655F263AC95CB8469C157D0F824DAC919A9653215386E4B410D8CD8A43F01815B62806C8D4422FAA1C6B681CCD5DU1H" TargetMode="External"/><Relationship Id="rId5" Type="http://schemas.openxmlformats.org/officeDocument/2006/relationships/webSettings" Target="webSettings.xml"/><Relationship Id="rId10" Type="http://schemas.openxmlformats.org/officeDocument/2006/relationships/hyperlink" Target="http://www.consultant.ru/cons/cgi/online.cgi?req=query&amp;div=LAW&amp;opt=1&amp;REFDOC=201079&amp;REFBASE=LAW&amp;REFFIELD=134&amp;REFSEGM=458&amp;REFPAGE=0&amp;REFTYPE=QP_MULTI_REF&amp;ts=1786148795313421801&amp;REFDST=2259"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0485&amp;rnd=244973.351512574&amp;dst=10003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5D89-E4CE-4387-839E-D788F00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12390</Words>
  <Characters>70629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ДОУ</cp:lastModifiedBy>
  <cp:revision>8</cp:revision>
  <cp:lastPrinted>2020-02-06T06:47:00Z</cp:lastPrinted>
  <dcterms:created xsi:type="dcterms:W3CDTF">2019-12-19T06:15:00Z</dcterms:created>
  <dcterms:modified xsi:type="dcterms:W3CDTF">2020-02-12T08:23:00Z</dcterms:modified>
</cp:coreProperties>
</file>